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6063F" w14:textId="77777777" w:rsidR="00654DE8" w:rsidRPr="00C127FE" w:rsidRDefault="00654DE8" w:rsidP="00654DE8">
      <w:pPr>
        <w:pStyle w:val="Pamatteksts2"/>
        <w:jc w:val="right"/>
      </w:pPr>
      <w:r w:rsidRPr="00C127FE">
        <w:t>APSTIPRINU</w:t>
      </w:r>
    </w:p>
    <w:p w14:paraId="4EBA5AAE" w14:textId="77777777" w:rsidR="00654DE8" w:rsidRPr="00C127FE" w:rsidRDefault="00654DE8" w:rsidP="00654DE8">
      <w:pPr>
        <w:pStyle w:val="Pamatteksts2"/>
        <w:jc w:val="right"/>
      </w:pPr>
      <w:r w:rsidRPr="00C127FE">
        <w:t>Ogres novada pašvaldības mantas</w:t>
      </w:r>
    </w:p>
    <w:p w14:paraId="5E359D1A" w14:textId="77777777" w:rsidR="00654DE8" w:rsidRPr="00C127FE" w:rsidRDefault="00654DE8" w:rsidP="00654DE8">
      <w:pPr>
        <w:pStyle w:val="Pamatteksts2"/>
        <w:jc w:val="right"/>
      </w:pPr>
      <w:r w:rsidRPr="00C127FE">
        <w:t>novērtēšanas un izsoles komisijas</w:t>
      </w:r>
    </w:p>
    <w:p w14:paraId="49D8CAC2" w14:textId="77777777" w:rsidR="00654DE8" w:rsidRPr="00C127FE" w:rsidRDefault="00654DE8" w:rsidP="00654DE8">
      <w:pPr>
        <w:pStyle w:val="Pamatteksts2"/>
        <w:jc w:val="right"/>
      </w:pPr>
      <w:r w:rsidRPr="00C127FE">
        <w:t xml:space="preserve">priekšsēdētājs </w:t>
      </w:r>
      <w:proofErr w:type="spellStart"/>
      <w:r w:rsidRPr="00C127FE">
        <w:t>O.Ercens</w:t>
      </w:r>
      <w:proofErr w:type="spellEnd"/>
    </w:p>
    <w:p w14:paraId="1CE745ED" w14:textId="7E9BBE61" w:rsidR="00654DE8" w:rsidRPr="00C127FE" w:rsidRDefault="00654DE8" w:rsidP="00654DE8">
      <w:pPr>
        <w:pStyle w:val="Pamatteksts2"/>
        <w:ind w:right="5528"/>
        <w:jc w:val="left"/>
      </w:pPr>
      <w:r w:rsidRPr="00C127FE">
        <w:t>Ogrē, 202</w:t>
      </w:r>
      <w:r w:rsidR="00B95B1B" w:rsidRPr="00C127FE">
        <w:t>4</w:t>
      </w:r>
      <w:r w:rsidRPr="00C127FE">
        <w:t xml:space="preserve">.gada </w:t>
      </w:r>
      <w:r w:rsidR="00691F59">
        <w:t>22.</w:t>
      </w:r>
      <w:r w:rsidR="00B95B1B" w:rsidRPr="00C127FE">
        <w:t>janvārī</w:t>
      </w:r>
    </w:p>
    <w:p w14:paraId="6F725994" w14:textId="730C2AF8" w:rsidR="00654DE8" w:rsidRPr="00C127FE" w:rsidRDefault="00691F59" w:rsidP="00654DE8">
      <w:pPr>
        <w:pStyle w:val="Pamatteksts2"/>
        <w:ind w:right="5528"/>
        <w:jc w:val="left"/>
      </w:pPr>
      <w:r>
        <w:t>Nr.</w:t>
      </w:r>
      <w:r w:rsidR="00997009" w:rsidRPr="00C127FE">
        <w:t>K.1-2/</w:t>
      </w:r>
      <w:r>
        <w:t>14</w:t>
      </w:r>
    </w:p>
    <w:p w14:paraId="748A1EA4" w14:textId="77777777" w:rsidR="00B95B1B" w:rsidRPr="00C127FE" w:rsidRDefault="00B95B1B" w:rsidP="00B95B1B">
      <w:pPr>
        <w:pStyle w:val="Virsraksts1"/>
        <w:ind w:left="0"/>
        <w:rPr>
          <w:bCs/>
          <w:u w:val="none"/>
        </w:rPr>
      </w:pPr>
    </w:p>
    <w:p w14:paraId="688CD7FA" w14:textId="5D6B5A66" w:rsidR="00B95B1B" w:rsidRPr="00C127FE" w:rsidRDefault="00B95B1B" w:rsidP="00B95B1B">
      <w:pPr>
        <w:pStyle w:val="Virsraksts1"/>
        <w:ind w:left="0"/>
        <w:rPr>
          <w:bCs/>
          <w:u w:val="none"/>
        </w:rPr>
      </w:pPr>
      <w:r w:rsidRPr="00C127FE">
        <w:rPr>
          <w:bCs/>
          <w:u w:val="none"/>
        </w:rPr>
        <w:t xml:space="preserve">Kafejnīcas telpu ēkā ar kadastra apzīmējumu 7413 002 0520 001, </w:t>
      </w:r>
      <w:r w:rsidRPr="00C127FE">
        <w:rPr>
          <w:bCs/>
          <w:u w:val="none"/>
        </w:rPr>
        <w:br/>
        <w:t xml:space="preserve">Parka ielā 3, Lielvārdē, Ogres nov., nomas tiesību </w:t>
      </w:r>
    </w:p>
    <w:p w14:paraId="75C91EC8" w14:textId="4C4887B7" w:rsidR="00DE36D2" w:rsidRPr="00C127FE" w:rsidRDefault="00C67A35" w:rsidP="00F65892">
      <w:pPr>
        <w:pStyle w:val="Pamatteksts2"/>
        <w:jc w:val="center"/>
        <w:rPr>
          <w:b/>
          <w:bCs/>
        </w:rPr>
      </w:pPr>
      <w:r w:rsidRPr="00C127FE">
        <w:rPr>
          <w:b/>
          <w:bCs/>
        </w:rPr>
        <w:t>IZSOLES NOTEIKUMI</w:t>
      </w:r>
    </w:p>
    <w:p w14:paraId="3FAED3C5" w14:textId="77777777" w:rsidR="00DE36D2" w:rsidRPr="00C127FE" w:rsidRDefault="00DE36D2" w:rsidP="007B7E52">
      <w:pPr>
        <w:pStyle w:val="Pamatteksts2"/>
        <w:spacing w:after="120"/>
        <w:jc w:val="center"/>
      </w:pPr>
    </w:p>
    <w:p w14:paraId="421B9BA9" w14:textId="77777777" w:rsidR="00DE36D2" w:rsidRPr="00C127FE" w:rsidRDefault="00DE36D2" w:rsidP="007B7E52">
      <w:pPr>
        <w:pStyle w:val="Sarakstarindkopa"/>
        <w:numPr>
          <w:ilvl w:val="0"/>
          <w:numId w:val="1"/>
        </w:numPr>
        <w:spacing w:after="120"/>
        <w:jc w:val="both"/>
        <w:rPr>
          <w:b/>
          <w:bCs/>
          <w:lang w:val="lv-LV"/>
        </w:rPr>
      </w:pPr>
      <w:r w:rsidRPr="00C127FE">
        <w:rPr>
          <w:b/>
          <w:bCs/>
          <w:lang w:val="lv-LV"/>
        </w:rPr>
        <w:t>Vispārīgie noteikumi</w:t>
      </w:r>
    </w:p>
    <w:p w14:paraId="05AD6DA1" w14:textId="77777777" w:rsidR="005D31C0" w:rsidRPr="00C127FE" w:rsidRDefault="005D31C0" w:rsidP="007B7E52">
      <w:pPr>
        <w:pStyle w:val="Default"/>
        <w:numPr>
          <w:ilvl w:val="1"/>
          <w:numId w:val="1"/>
        </w:numPr>
        <w:tabs>
          <w:tab w:val="clear" w:pos="780"/>
          <w:tab w:val="left" w:pos="567"/>
        </w:tabs>
        <w:spacing w:after="60"/>
        <w:ind w:left="567" w:hanging="561"/>
        <w:jc w:val="both"/>
      </w:pPr>
      <w:r w:rsidRPr="00C127FE">
        <w:t xml:space="preserve">Nomas tiesību izsoli rīko Ogres novada pašvaldības mantas novērtēšanas un izsoles komisija (turpmāk tekstā – Komisija), kas darbojas saskaņā 2022.gada 27.janvāra Ogres novada pašvaldības domes nolikumu Nr.5/2022 “Ogres novada pašvaldības mantas novērtēšanas un izsoles komisijas nolikums”, ievērojot šos noteikumus. </w:t>
      </w:r>
    </w:p>
    <w:p w14:paraId="69537401" w14:textId="77777777" w:rsidR="005D31C0" w:rsidRPr="00C127FE" w:rsidRDefault="005D31C0" w:rsidP="007B7E52">
      <w:pPr>
        <w:pStyle w:val="Default"/>
        <w:numPr>
          <w:ilvl w:val="1"/>
          <w:numId w:val="1"/>
        </w:numPr>
        <w:tabs>
          <w:tab w:val="clear" w:pos="780"/>
          <w:tab w:val="left" w:pos="567"/>
        </w:tabs>
        <w:spacing w:after="60"/>
        <w:ind w:left="567" w:hanging="561"/>
        <w:jc w:val="both"/>
      </w:pPr>
      <w:r w:rsidRPr="00C127FE">
        <w:t>Nomas tiesību izsoles mērķis ir noteikt nomnieku Ogres novada pašvaldības īpašumam.</w:t>
      </w:r>
    </w:p>
    <w:p w14:paraId="4196453F" w14:textId="77777777" w:rsidR="005D31C0" w:rsidRPr="00C127FE" w:rsidRDefault="005D31C0" w:rsidP="007B7E52">
      <w:pPr>
        <w:pStyle w:val="Default"/>
        <w:numPr>
          <w:ilvl w:val="1"/>
          <w:numId w:val="1"/>
        </w:numPr>
        <w:tabs>
          <w:tab w:val="clear" w:pos="780"/>
          <w:tab w:val="left" w:pos="567"/>
        </w:tabs>
        <w:spacing w:after="60"/>
        <w:ind w:left="567" w:hanging="561"/>
        <w:jc w:val="both"/>
        <w:rPr>
          <w:bCs/>
          <w:u w:val="single"/>
        </w:rPr>
      </w:pPr>
      <w:r w:rsidRPr="00C127FE">
        <w:t xml:space="preserve">Izsole tiek organizēta saskaņā ar 2018.gada 20.februāra Ministru kabineta noteikumiem Nr.97 „Publiskas personas mantas iznomāšanas noteikumi”, 2022.gada 27.janvāra Ogres novada pašvaldības domes nolikumu Nr.5/2022 “Ogres novada pašvaldības mantas novērtēšanas un izsoles komisijas nolikums” un </w:t>
      </w:r>
      <w:r w:rsidRPr="00C127FE">
        <w:rPr>
          <w:bCs/>
        </w:rPr>
        <w:t>2023.gada 27.janvāra domes sēdes lēmumu “</w:t>
      </w:r>
      <w:r w:rsidRPr="00C127FE">
        <w:rPr>
          <w:bCs/>
          <w:u w:val="single"/>
        </w:rPr>
        <w:t>Par kafejnīcas telpu ēkā ar kadastra apzīmējumu 7413 002 0520 001, Parka ielā 3, Lielvārdē, Ogres nov., nomas tiesību izsoli”</w:t>
      </w:r>
      <w:r w:rsidRPr="00C127FE">
        <w:rPr>
          <w:bCs/>
        </w:rPr>
        <w:t xml:space="preserve"> (protokols Nr.1; 17.)</w:t>
      </w:r>
      <w:r w:rsidRPr="00C127FE">
        <w:t>.</w:t>
      </w:r>
    </w:p>
    <w:p w14:paraId="48703E05" w14:textId="77777777" w:rsidR="005D31C0" w:rsidRPr="00C127FE" w:rsidRDefault="005D31C0" w:rsidP="007B7E52">
      <w:pPr>
        <w:pStyle w:val="Default"/>
        <w:numPr>
          <w:ilvl w:val="1"/>
          <w:numId w:val="1"/>
        </w:numPr>
        <w:tabs>
          <w:tab w:val="clear" w:pos="780"/>
          <w:tab w:val="left" w:pos="567"/>
        </w:tabs>
        <w:spacing w:after="60"/>
        <w:ind w:left="567" w:hanging="561"/>
        <w:jc w:val="both"/>
      </w:pPr>
      <w:r w:rsidRPr="00C127FE">
        <w:t xml:space="preserve">Iznomātājs – Ogres novada pašvaldība. </w:t>
      </w:r>
    </w:p>
    <w:p w14:paraId="27746DEC" w14:textId="21AEC2B4" w:rsidR="0059025D" w:rsidRPr="00C127FE" w:rsidRDefault="0059025D" w:rsidP="007B7E52">
      <w:pPr>
        <w:pStyle w:val="Default"/>
        <w:numPr>
          <w:ilvl w:val="1"/>
          <w:numId w:val="1"/>
        </w:numPr>
        <w:tabs>
          <w:tab w:val="clear" w:pos="780"/>
          <w:tab w:val="left" w:pos="567"/>
        </w:tabs>
        <w:spacing w:after="60"/>
        <w:ind w:left="567" w:hanging="561"/>
        <w:jc w:val="both"/>
      </w:pPr>
      <w:r w:rsidRPr="00C127FE">
        <w:t xml:space="preserve">Izsole ir </w:t>
      </w:r>
      <w:r w:rsidRPr="00C127FE">
        <w:rPr>
          <w:b/>
          <w:bCs/>
        </w:rPr>
        <w:t>elektroniska ar augšupejošu soli.</w:t>
      </w:r>
    </w:p>
    <w:p w14:paraId="38A9C57C" w14:textId="4C7066A2" w:rsidR="0059025D" w:rsidRPr="00C127FE" w:rsidRDefault="0059025D" w:rsidP="007B7E52">
      <w:pPr>
        <w:pStyle w:val="Pamatteksts"/>
        <w:numPr>
          <w:ilvl w:val="1"/>
          <w:numId w:val="1"/>
        </w:numPr>
        <w:tabs>
          <w:tab w:val="clear" w:pos="780"/>
        </w:tabs>
        <w:spacing w:after="60"/>
        <w:ind w:left="567" w:right="0" w:hanging="567"/>
      </w:pPr>
      <w:r w:rsidRPr="00C127FE">
        <w:t>Izsoles kārta:</w:t>
      </w:r>
      <w:r w:rsidRPr="00C127FE">
        <w:rPr>
          <w:b/>
          <w:bCs/>
        </w:rPr>
        <w:t xml:space="preserve"> </w:t>
      </w:r>
      <w:r w:rsidR="005D31C0" w:rsidRPr="00C127FE">
        <w:rPr>
          <w:b/>
          <w:bCs/>
        </w:rPr>
        <w:t>3</w:t>
      </w:r>
      <w:r w:rsidRPr="00C127FE">
        <w:rPr>
          <w:b/>
          <w:bCs/>
        </w:rPr>
        <w:t>. (</w:t>
      </w:r>
      <w:r w:rsidR="005D31C0" w:rsidRPr="00C127FE">
        <w:rPr>
          <w:b/>
          <w:bCs/>
        </w:rPr>
        <w:t>trešā</w:t>
      </w:r>
      <w:r w:rsidRPr="00C127FE">
        <w:rPr>
          <w:b/>
          <w:bCs/>
        </w:rPr>
        <w:t>)</w:t>
      </w:r>
    </w:p>
    <w:p w14:paraId="76888014" w14:textId="4B651CCA" w:rsidR="0059025D" w:rsidRPr="00C127FE" w:rsidRDefault="0059025D" w:rsidP="007B7E52">
      <w:pPr>
        <w:pStyle w:val="Pamatteksts"/>
        <w:numPr>
          <w:ilvl w:val="1"/>
          <w:numId w:val="1"/>
        </w:numPr>
        <w:tabs>
          <w:tab w:val="clear" w:pos="780"/>
        </w:tabs>
        <w:spacing w:after="60"/>
        <w:ind w:left="567" w:right="0" w:hanging="567"/>
      </w:pPr>
      <w:bookmarkStart w:id="0" w:name="_Ref83744661"/>
      <w:r w:rsidRPr="00C127FE">
        <w:t xml:space="preserve">Izsole sākas elektronisko izsoļu vietnē </w:t>
      </w:r>
      <w:hyperlink r:id="rId8" w:history="1">
        <w:r w:rsidRPr="00C127FE">
          <w:rPr>
            <w:rStyle w:val="Hipersaite"/>
          </w:rPr>
          <w:t>https://izsoles.ta.gov.lv</w:t>
        </w:r>
      </w:hyperlink>
      <w:r w:rsidR="00691F59">
        <w:t xml:space="preserve"> </w:t>
      </w:r>
      <w:r w:rsidR="00F7249F" w:rsidRPr="00F7249F">
        <w:rPr>
          <w:b/>
          <w:bCs/>
        </w:rPr>
        <w:t>24.01</w:t>
      </w:r>
      <w:r w:rsidR="00886FF1" w:rsidRPr="00F7249F">
        <w:rPr>
          <w:b/>
          <w:bCs/>
        </w:rPr>
        <w:t>.202</w:t>
      </w:r>
      <w:r w:rsidR="005D31C0" w:rsidRPr="00F7249F">
        <w:rPr>
          <w:b/>
          <w:bCs/>
        </w:rPr>
        <w:t>4</w:t>
      </w:r>
      <w:r w:rsidR="00C67A35" w:rsidRPr="00F7249F">
        <w:rPr>
          <w:b/>
          <w:bCs/>
        </w:rPr>
        <w:t>.</w:t>
      </w:r>
      <w:r w:rsidRPr="00F7249F">
        <w:rPr>
          <w:b/>
          <w:bCs/>
        </w:rPr>
        <w:t xml:space="preserve"> plkst.13:00 un noslēdzas </w:t>
      </w:r>
      <w:r w:rsidR="00F7249F" w:rsidRPr="00F7249F">
        <w:rPr>
          <w:b/>
          <w:bCs/>
        </w:rPr>
        <w:t>23.02</w:t>
      </w:r>
      <w:r w:rsidR="00886FF1" w:rsidRPr="00F7249F">
        <w:rPr>
          <w:b/>
          <w:bCs/>
        </w:rPr>
        <w:t>.</w:t>
      </w:r>
      <w:r w:rsidRPr="00F7249F">
        <w:rPr>
          <w:b/>
          <w:bCs/>
        </w:rPr>
        <w:t>202</w:t>
      </w:r>
      <w:r w:rsidR="005D31C0" w:rsidRPr="00F7249F">
        <w:rPr>
          <w:b/>
          <w:bCs/>
        </w:rPr>
        <w:t>4</w:t>
      </w:r>
      <w:r w:rsidR="004E3257" w:rsidRPr="00F7249F">
        <w:rPr>
          <w:b/>
          <w:bCs/>
        </w:rPr>
        <w:t>.</w:t>
      </w:r>
      <w:r w:rsidRPr="00F7249F">
        <w:rPr>
          <w:b/>
          <w:bCs/>
        </w:rPr>
        <w:t xml:space="preserve"> plkst. 13:00</w:t>
      </w:r>
      <w:r w:rsidRPr="00C127FE">
        <w:t>.</w:t>
      </w:r>
      <w:bookmarkEnd w:id="0"/>
    </w:p>
    <w:p w14:paraId="6DA667A3" w14:textId="725DDD8E" w:rsidR="0059025D" w:rsidRPr="00C127FE" w:rsidRDefault="0059025D" w:rsidP="007B7E52">
      <w:pPr>
        <w:pStyle w:val="Pamatteksts"/>
        <w:numPr>
          <w:ilvl w:val="1"/>
          <w:numId w:val="1"/>
        </w:numPr>
        <w:tabs>
          <w:tab w:val="clear" w:pos="780"/>
        </w:tabs>
        <w:spacing w:after="60"/>
        <w:ind w:left="567" w:right="0" w:hanging="567"/>
      </w:pPr>
      <w:r w:rsidRPr="00C127FE">
        <w:t xml:space="preserve">Pieteikšanās izsolei </w:t>
      </w:r>
      <w:r w:rsidRPr="00C127FE">
        <w:rPr>
          <w:b/>
          <w:bCs/>
        </w:rPr>
        <w:t xml:space="preserve">līdz </w:t>
      </w:r>
      <w:r w:rsidR="00F7249F" w:rsidRPr="00F7249F">
        <w:rPr>
          <w:b/>
          <w:bCs/>
        </w:rPr>
        <w:t>13.02</w:t>
      </w:r>
      <w:r w:rsidR="00AB2939" w:rsidRPr="00F7249F">
        <w:rPr>
          <w:b/>
          <w:bCs/>
        </w:rPr>
        <w:t>.</w:t>
      </w:r>
      <w:r w:rsidRPr="00C127FE">
        <w:rPr>
          <w:b/>
          <w:bCs/>
        </w:rPr>
        <w:t>202</w:t>
      </w:r>
      <w:r w:rsidR="005D31C0" w:rsidRPr="00C127FE">
        <w:rPr>
          <w:b/>
          <w:bCs/>
        </w:rPr>
        <w:t>4</w:t>
      </w:r>
      <w:r w:rsidR="00C67A35" w:rsidRPr="00C127FE">
        <w:rPr>
          <w:b/>
          <w:bCs/>
        </w:rPr>
        <w:t>.</w:t>
      </w:r>
      <w:r w:rsidRPr="00C127FE">
        <w:rPr>
          <w:b/>
          <w:bCs/>
        </w:rPr>
        <w:t xml:space="preserve"> plkst. 23:59.</w:t>
      </w:r>
    </w:p>
    <w:p w14:paraId="329ED538" w14:textId="5ED16439" w:rsidR="005D31C0" w:rsidRPr="00C127FE" w:rsidRDefault="00C127FE" w:rsidP="007B7E52">
      <w:pPr>
        <w:pStyle w:val="Pamatteksts"/>
        <w:numPr>
          <w:ilvl w:val="1"/>
          <w:numId w:val="1"/>
        </w:numPr>
        <w:tabs>
          <w:tab w:val="clear" w:pos="780"/>
          <w:tab w:val="num" w:pos="709"/>
        </w:tabs>
        <w:spacing w:after="60"/>
        <w:ind w:left="567" w:right="-1" w:hanging="561"/>
      </w:pPr>
      <w:bookmarkStart w:id="1" w:name="_Ref66806668"/>
      <w:r>
        <w:t>Nodrošinājums</w:t>
      </w:r>
      <w:r w:rsidR="005D31C0" w:rsidRPr="00C127FE">
        <w:t xml:space="preserve"> jāiemaksā Ogres novada pašvaldības, reģistrācijas numurs 9000</w:t>
      </w:r>
      <w:r w:rsidR="00F5311E" w:rsidRPr="00C127FE">
        <w:t>0024455, kontā Valsts Kase, Nr.</w:t>
      </w:r>
      <w:r w:rsidR="005D31C0" w:rsidRPr="00C127FE">
        <w:t>LV25TREL9800890740210, TR</w:t>
      </w:r>
      <w:r w:rsidR="009F2766">
        <w:t>ELLV22</w:t>
      </w:r>
      <w:r w:rsidR="003E53BC">
        <w:t>.</w:t>
      </w:r>
    </w:p>
    <w:p w14:paraId="53D1F133" w14:textId="7109E246" w:rsidR="005D31C0" w:rsidRPr="00C127FE" w:rsidRDefault="007B7E52" w:rsidP="007B7E52">
      <w:pPr>
        <w:pStyle w:val="Pamatteksts"/>
        <w:numPr>
          <w:ilvl w:val="1"/>
          <w:numId w:val="1"/>
        </w:numPr>
        <w:tabs>
          <w:tab w:val="clear" w:pos="780"/>
          <w:tab w:val="num" w:pos="709"/>
        </w:tabs>
        <w:spacing w:after="60"/>
        <w:ind w:left="567" w:right="0" w:hanging="561"/>
      </w:pPr>
      <w:r w:rsidRPr="00C127FE">
        <w:t>Sludinājumi par nomas izsoli publicējami Ogres novada pašvaldības mājaslapā internetā un Tiesu administrācijas pārziņā esošajā elektronisko izsoļu vietnē e-izsoles.</w:t>
      </w:r>
    </w:p>
    <w:bookmarkEnd w:id="1"/>
    <w:p w14:paraId="324CA194" w14:textId="77777777" w:rsidR="007B7E52" w:rsidRPr="00C127FE" w:rsidRDefault="007B7E52" w:rsidP="007B7E52">
      <w:pPr>
        <w:pStyle w:val="Sarakstarindkopa"/>
        <w:numPr>
          <w:ilvl w:val="0"/>
          <w:numId w:val="1"/>
        </w:numPr>
        <w:spacing w:before="240" w:after="120"/>
        <w:jc w:val="both"/>
        <w:rPr>
          <w:b/>
          <w:bCs/>
          <w:lang w:val="lv-LV"/>
        </w:rPr>
      </w:pPr>
      <w:r w:rsidRPr="00C127FE">
        <w:rPr>
          <w:b/>
          <w:bCs/>
          <w:lang w:val="lv-LV"/>
        </w:rPr>
        <w:t>Izsoles objekts</w:t>
      </w:r>
    </w:p>
    <w:p w14:paraId="40DF7073" w14:textId="53A11D95" w:rsidR="007B7E52" w:rsidRPr="00C127FE" w:rsidRDefault="007B7E52" w:rsidP="007B7E52">
      <w:pPr>
        <w:pStyle w:val="Default"/>
        <w:numPr>
          <w:ilvl w:val="1"/>
          <w:numId w:val="20"/>
        </w:numPr>
        <w:tabs>
          <w:tab w:val="left" w:pos="709"/>
        </w:tabs>
        <w:spacing w:after="60"/>
        <w:ind w:left="567" w:hanging="573"/>
        <w:jc w:val="both"/>
      </w:pPr>
      <w:r w:rsidRPr="00C127FE">
        <w:rPr>
          <w:b/>
          <w:bCs/>
        </w:rPr>
        <w:t>Tiesības nomāt</w:t>
      </w:r>
      <w:r w:rsidRPr="00C127FE">
        <w:t xml:space="preserve"> Ogres novada pašvaldībai (turpmāk – Pašvaldība) piederošā nekustamā īpašuma Parka ielā 3, Lielvārdē, Ogres nov., nedzīvojamās ēkas – Lielvārdes kultūras nams (kadastra apzīmējums 7413 002 0520 001) sastāvā ietilpstošās </w:t>
      </w:r>
      <w:r w:rsidRPr="00C127FE">
        <w:rPr>
          <w:b/>
          <w:bCs/>
        </w:rPr>
        <w:t>kafejnīcas telpas</w:t>
      </w:r>
      <w:r w:rsidRPr="00C127FE">
        <w:t xml:space="preserve"> (turpmāk – </w:t>
      </w:r>
      <w:r w:rsidR="00691F59">
        <w:t>Nomas objekts</w:t>
      </w:r>
      <w:r w:rsidRPr="00C127FE">
        <w:t xml:space="preserve">) </w:t>
      </w:r>
      <w:r w:rsidRPr="00C127FE">
        <w:rPr>
          <w:b/>
          <w:bCs/>
        </w:rPr>
        <w:t>116,73 m</w:t>
      </w:r>
      <w:r w:rsidRPr="00C127FE">
        <w:rPr>
          <w:b/>
          <w:bCs/>
          <w:vertAlign w:val="superscript"/>
        </w:rPr>
        <w:t xml:space="preserve">2 </w:t>
      </w:r>
      <w:r w:rsidRPr="00C127FE">
        <w:rPr>
          <w:b/>
          <w:bCs/>
        </w:rPr>
        <w:t>platībā</w:t>
      </w:r>
      <w:r w:rsidRPr="00C127FE">
        <w:t>.</w:t>
      </w:r>
    </w:p>
    <w:p w14:paraId="56E9C2C5" w14:textId="77777777" w:rsidR="007B7E52" w:rsidRPr="00C127FE" w:rsidRDefault="007B7E52" w:rsidP="007B7E52">
      <w:pPr>
        <w:pStyle w:val="Default"/>
        <w:numPr>
          <w:ilvl w:val="1"/>
          <w:numId w:val="20"/>
        </w:numPr>
        <w:tabs>
          <w:tab w:val="left" w:pos="709"/>
        </w:tabs>
        <w:spacing w:after="60"/>
        <w:ind w:left="567" w:hanging="573"/>
        <w:jc w:val="both"/>
      </w:pPr>
      <w:r w:rsidRPr="00C127FE">
        <w:t>Telpu izmantošanas veids – kafejnīcas ierīkošana un ēdināšanas pakalpojumu sniegšana.</w:t>
      </w:r>
    </w:p>
    <w:p w14:paraId="60E1D4FC" w14:textId="77777777" w:rsidR="007B7E52" w:rsidRPr="00C127FE" w:rsidRDefault="007B7E52" w:rsidP="007B7E52">
      <w:pPr>
        <w:pStyle w:val="Default"/>
        <w:numPr>
          <w:ilvl w:val="1"/>
          <w:numId w:val="20"/>
        </w:numPr>
        <w:tabs>
          <w:tab w:val="left" w:pos="709"/>
        </w:tabs>
        <w:spacing w:after="60"/>
        <w:ind w:left="567" w:hanging="573"/>
        <w:jc w:val="both"/>
      </w:pPr>
      <w:r w:rsidRPr="00C127FE">
        <w:t xml:space="preserve">Pretendenta nomas tiesību termiņš ir </w:t>
      </w:r>
      <w:r w:rsidRPr="00C127FE">
        <w:rPr>
          <w:b/>
        </w:rPr>
        <w:t>pieci gadi</w:t>
      </w:r>
      <w:r w:rsidRPr="00C127FE">
        <w:t>.</w:t>
      </w:r>
    </w:p>
    <w:p w14:paraId="0C2EB928" w14:textId="28984DCE" w:rsidR="001656E3" w:rsidRPr="00C127FE" w:rsidRDefault="007B7E52" w:rsidP="006E3DEF">
      <w:pPr>
        <w:pStyle w:val="Pamattekstaatkpe2"/>
        <w:numPr>
          <w:ilvl w:val="1"/>
          <w:numId w:val="20"/>
        </w:numPr>
        <w:tabs>
          <w:tab w:val="left" w:pos="709"/>
        </w:tabs>
        <w:ind w:left="567" w:hanging="573"/>
        <w:rPr>
          <w:bCs/>
          <w:szCs w:val="24"/>
        </w:rPr>
      </w:pPr>
      <w:r w:rsidRPr="00C127FE">
        <w:rPr>
          <w:bCs/>
          <w:szCs w:val="24"/>
        </w:rPr>
        <w:t>Informācija par Nomas objektu – Lielvārdes pilsētas un pagasta pārvaldē vadītājs, tālr.+371 65031950, vietnieks +371 25784949. Informācija par izsoles norisi –tālr.+371 65068789.</w:t>
      </w:r>
    </w:p>
    <w:p w14:paraId="4875994E" w14:textId="77777777" w:rsidR="00C127FE" w:rsidRPr="00C127FE" w:rsidRDefault="00C127FE" w:rsidP="00C127FE">
      <w:pPr>
        <w:pStyle w:val="Sarakstarindkopa"/>
        <w:numPr>
          <w:ilvl w:val="0"/>
          <w:numId w:val="1"/>
        </w:numPr>
        <w:spacing w:before="240" w:after="120"/>
        <w:jc w:val="both"/>
        <w:rPr>
          <w:b/>
          <w:bCs/>
          <w:lang w:val="lv-LV"/>
        </w:rPr>
      </w:pPr>
      <w:r w:rsidRPr="00C127FE">
        <w:rPr>
          <w:b/>
          <w:bCs/>
          <w:lang w:val="lv-LV"/>
        </w:rPr>
        <w:t>Nomas tiesību izsoles sākumcena un izsoles solis</w:t>
      </w:r>
    </w:p>
    <w:p w14:paraId="62870DF1" w14:textId="52FB2F73" w:rsidR="00C127FE" w:rsidRPr="00C127FE" w:rsidRDefault="00C127FE" w:rsidP="00C127FE">
      <w:pPr>
        <w:pStyle w:val="Sarakstarindkopa"/>
        <w:numPr>
          <w:ilvl w:val="1"/>
          <w:numId w:val="21"/>
        </w:numPr>
        <w:tabs>
          <w:tab w:val="left" w:pos="142"/>
          <w:tab w:val="left" w:pos="567"/>
        </w:tabs>
        <w:ind w:left="567" w:hanging="567"/>
        <w:jc w:val="both"/>
        <w:rPr>
          <w:lang w:val="lv-LV"/>
        </w:rPr>
      </w:pPr>
      <w:r w:rsidRPr="00C127FE">
        <w:rPr>
          <w:lang w:val="lv-LV"/>
        </w:rPr>
        <w:t xml:space="preserve">Nomas objekta izsoles nosacītā nomas maksa </w:t>
      </w:r>
      <w:r w:rsidRPr="00C127FE">
        <w:rPr>
          <w:b/>
          <w:bCs/>
          <w:color w:val="000000"/>
          <w:lang w:val="lv-LV"/>
        </w:rPr>
        <w:t>3,</w:t>
      </w:r>
      <w:r>
        <w:rPr>
          <w:b/>
          <w:bCs/>
          <w:color w:val="000000"/>
          <w:lang w:val="lv-LV"/>
        </w:rPr>
        <w:t>04</w:t>
      </w:r>
      <w:r w:rsidRPr="00C127FE">
        <w:rPr>
          <w:b/>
          <w:bCs/>
          <w:color w:val="000000"/>
          <w:lang w:val="lv-LV"/>
        </w:rPr>
        <w:t xml:space="preserve"> EUR</w:t>
      </w:r>
      <w:r w:rsidRPr="00C127FE">
        <w:rPr>
          <w:color w:val="000000"/>
          <w:lang w:val="lv-LV"/>
        </w:rPr>
        <w:t xml:space="preserve"> (trīs </w:t>
      </w:r>
      <w:proofErr w:type="spellStart"/>
      <w:r w:rsidRPr="00C127FE">
        <w:rPr>
          <w:i/>
          <w:color w:val="000000"/>
          <w:lang w:val="lv-LV"/>
        </w:rPr>
        <w:t>euro</w:t>
      </w:r>
      <w:proofErr w:type="spellEnd"/>
      <w:r w:rsidRPr="00C127FE">
        <w:rPr>
          <w:color w:val="000000"/>
          <w:lang w:val="lv-LV"/>
        </w:rPr>
        <w:t xml:space="preserve"> </w:t>
      </w:r>
      <w:r w:rsidR="00691F59">
        <w:rPr>
          <w:color w:val="000000"/>
          <w:lang w:val="lv-LV"/>
        </w:rPr>
        <w:t xml:space="preserve">un </w:t>
      </w:r>
      <w:r>
        <w:rPr>
          <w:color w:val="000000"/>
          <w:lang w:val="lv-LV"/>
        </w:rPr>
        <w:t>četri</w:t>
      </w:r>
      <w:r w:rsidRPr="00C127FE">
        <w:rPr>
          <w:color w:val="000000"/>
          <w:lang w:val="lv-LV"/>
        </w:rPr>
        <w:t xml:space="preserve"> centi) par katru </w:t>
      </w:r>
      <w:r w:rsidR="00691F59">
        <w:rPr>
          <w:color w:val="000000"/>
          <w:lang w:val="lv-LV"/>
        </w:rPr>
        <w:t>t</w:t>
      </w:r>
      <w:r w:rsidRPr="00C127FE">
        <w:rPr>
          <w:color w:val="000000"/>
          <w:lang w:val="lv-LV"/>
        </w:rPr>
        <w:t>elp</w:t>
      </w:r>
      <w:r>
        <w:rPr>
          <w:color w:val="000000"/>
          <w:lang w:val="lv-LV"/>
        </w:rPr>
        <w:t>u</w:t>
      </w:r>
      <w:r w:rsidRPr="00C127FE">
        <w:rPr>
          <w:color w:val="000000"/>
          <w:lang w:val="lv-LV"/>
        </w:rPr>
        <w:t xml:space="preserve"> kvadrātmetru mēnesī, neieskaitot pievienotās vērtības nodokli, papildus telpu nomas </w:t>
      </w:r>
      <w:r w:rsidRPr="00C127FE">
        <w:rPr>
          <w:color w:val="000000"/>
          <w:lang w:val="lv-LV"/>
        </w:rPr>
        <w:lastRenderedPageBreak/>
        <w:t xml:space="preserve">maksai, maksājot </w:t>
      </w:r>
      <w:r w:rsidR="00691F59">
        <w:rPr>
          <w:color w:val="000000"/>
          <w:lang w:val="lv-LV"/>
        </w:rPr>
        <w:t>Nomas objektam</w:t>
      </w:r>
      <w:r w:rsidRPr="00C127FE">
        <w:rPr>
          <w:color w:val="000000"/>
          <w:lang w:val="lv-LV"/>
        </w:rPr>
        <w:t xml:space="preserve"> piesaistītās zemes nomas maksu un nekustamā īpašuma nodokli par zemi un ēkām.</w:t>
      </w:r>
    </w:p>
    <w:p w14:paraId="722EB0C3" w14:textId="2429B961" w:rsidR="00C127FE" w:rsidRPr="00C127FE" w:rsidRDefault="00C127FE" w:rsidP="00C127FE">
      <w:pPr>
        <w:pStyle w:val="Sarakstarindkopa"/>
        <w:numPr>
          <w:ilvl w:val="1"/>
          <w:numId w:val="21"/>
        </w:numPr>
        <w:tabs>
          <w:tab w:val="left" w:pos="142"/>
          <w:tab w:val="left" w:pos="567"/>
        </w:tabs>
        <w:ind w:left="567" w:hanging="567"/>
        <w:jc w:val="both"/>
        <w:rPr>
          <w:lang w:val="lv-LV"/>
        </w:rPr>
      </w:pPr>
      <w:r w:rsidRPr="00C127FE">
        <w:rPr>
          <w:lang w:val="lv-LV"/>
        </w:rPr>
        <w:t xml:space="preserve">Izsoles solis – </w:t>
      </w:r>
      <w:r w:rsidRPr="00C127FE">
        <w:rPr>
          <w:b/>
          <w:lang w:val="lv-LV"/>
        </w:rPr>
        <w:t xml:space="preserve">0,10 EUR (nulle </w:t>
      </w:r>
      <w:proofErr w:type="spellStart"/>
      <w:r w:rsidRPr="00C127FE">
        <w:rPr>
          <w:b/>
          <w:lang w:val="lv-LV"/>
        </w:rPr>
        <w:t>e</w:t>
      </w:r>
      <w:r w:rsidRPr="00C127FE">
        <w:rPr>
          <w:b/>
          <w:i/>
          <w:iCs/>
          <w:lang w:val="lv-LV"/>
        </w:rPr>
        <w:t>uro</w:t>
      </w:r>
      <w:proofErr w:type="spellEnd"/>
      <w:r w:rsidRPr="00C127FE">
        <w:rPr>
          <w:b/>
          <w:i/>
          <w:iCs/>
          <w:lang w:val="lv-LV"/>
        </w:rPr>
        <w:t xml:space="preserve"> </w:t>
      </w:r>
      <w:r w:rsidRPr="00C127FE">
        <w:rPr>
          <w:b/>
          <w:lang w:val="lv-LV"/>
        </w:rPr>
        <w:t>un desmit centi)</w:t>
      </w:r>
      <w:r w:rsidRPr="00C127FE">
        <w:rPr>
          <w:lang w:val="lv-LV"/>
        </w:rPr>
        <w:t xml:space="preserve"> bez PVN par katru telp</w:t>
      </w:r>
      <w:r w:rsidR="00691F59">
        <w:rPr>
          <w:lang w:val="lv-LV"/>
        </w:rPr>
        <w:t>u</w:t>
      </w:r>
      <w:r w:rsidRPr="00C127FE">
        <w:rPr>
          <w:lang w:val="lv-LV"/>
        </w:rPr>
        <w:t xml:space="preserve"> kvadrātmetru mēnesī.</w:t>
      </w:r>
    </w:p>
    <w:p w14:paraId="04401D5B" w14:textId="77777777" w:rsidR="00C127FE" w:rsidRPr="00C127FE" w:rsidRDefault="00C127FE" w:rsidP="00C127FE">
      <w:pPr>
        <w:pStyle w:val="Default"/>
        <w:numPr>
          <w:ilvl w:val="0"/>
          <w:numId w:val="21"/>
        </w:numPr>
        <w:spacing w:before="240" w:after="120"/>
        <w:jc w:val="both"/>
        <w:rPr>
          <w:b/>
          <w:bCs/>
          <w:color w:val="auto"/>
        </w:rPr>
      </w:pPr>
      <w:r w:rsidRPr="00C127FE">
        <w:rPr>
          <w:b/>
          <w:bCs/>
          <w:color w:val="auto"/>
        </w:rPr>
        <w:t>Izsoles dalībnieki</w:t>
      </w:r>
    </w:p>
    <w:p w14:paraId="2AB2F0EB" w14:textId="77777777" w:rsidR="00C127FE" w:rsidRPr="00C127FE" w:rsidRDefault="00C127FE" w:rsidP="00C127FE">
      <w:pPr>
        <w:pStyle w:val="Default"/>
        <w:numPr>
          <w:ilvl w:val="1"/>
          <w:numId w:val="21"/>
        </w:numPr>
        <w:tabs>
          <w:tab w:val="left" w:pos="567"/>
        </w:tabs>
        <w:spacing w:after="60"/>
        <w:ind w:left="426" w:hanging="432"/>
        <w:jc w:val="both"/>
      </w:pPr>
      <w:r w:rsidRPr="00C127FE">
        <w:t>Par izsoles dalībnieku var kļūt juridiskā vai fiziskā persona vai personu grupa, kura saskaņā ar spēkā esošajiem normatīvajiem aktiem un šiem noteikumiem ir tiesīga piedalīties izsolē un iegūt nomas tiesības.</w:t>
      </w:r>
    </w:p>
    <w:p w14:paraId="2DD13E70" w14:textId="7BB50CC3" w:rsidR="00C127FE" w:rsidRDefault="00C127FE" w:rsidP="00C127FE">
      <w:pPr>
        <w:pStyle w:val="Default"/>
        <w:numPr>
          <w:ilvl w:val="1"/>
          <w:numId w:val="21"/>
        </w:numPr>
        <w:tabs>
          <w:tab w:val="left" w:pos="567"/>
        </w:tabs>
        <w:spacing w:after="60"/>
        <w:ind w:left="426" w:hanging="432"/>
        <w:jc w:val="both"/>
      </w:pPr>
      <w:r w:rsidRPr="00C127FE">
        <w:t xml:space="preserve">Piedaloties izsolē, pretendentam nevar būt telpu nomas maksas un nekustamā īpašuma nodokļa parādi Ogres novada pašvaldībā. </w:t>
      </w:r>
    </w:p>
    <w:p w14:paraId="6BB794BD" w14:textId="19212275" w:rsidR="003E53BC" w:rsidRPr="003E53BC" w:rsidRDefault="003E53BC" w:rsidP="003E53BC">
      <w:pPr>
        <w:widowControl w:val="0"/>
        <w:numPr>
          <w:ilvl w:val="1"/>
          <w:numId w:val="21"/>
        </w:numPr>
        <w:ind w:left="426" w:hanging="426"/>
        <w:jc w:val="both"/>
        <w:rPr>
          <w:lang w:val="lv-LV"/>
        </w:rPr>
      </w:pPr>
      <w:r w:rsidRPr="00C127FE">
        <w:rPr>
          <w:lang w:val="lv-LV"/>
        </w:rPr>
        <w:t>Izsoles dalībniekiem nedrīkst būt pasludināta maksātnespēja, tiem nav uzsākts likvidācijas process, to saimnieciskā darbība nav apturēta vai pārtraukta, vai nav uzsākta tiesvedība par darbības izbeigšanu, maksātnespēju vai bankrotu.</w:t>
      </w:r>
    </w:p>
    <w:p w14:paraId="6B735BD8" w14:textId="70ECD534" w:rsidR="003E53BC" w:rsidRPr="00C127FE" w:rsidRDefault="003E53BC" w:rsidP="00C127FE">
      <w:pPr>
        <w:pStyle w:val="Default"/>
        <w:numPr>
          <w:ilvl w:val="1"/>
          <w:numId w:val="21"/>
        </w:numPr>
        <w:tabs>
          <w:tab w:val="left" w:pos="567"/>
        </w:tabs>
        <w:spacing w:after="60"/>
        <w:ind w:left="426" w:hanging="432"/>
        <w:jc w:val="both"/>
      </w:pPr>
      <w:r w:rsidRPr="0040653A">
        <w:t>Izsolē nevar piedalīties, ja personai, tās valdes vai padomes loceklim, patiesā labuma guvējam, pārstāvēt tiesīgajai personai vai prokūristam, vai personai, kura pilnvarota pārstāvēt personu darbības, kas saistītas ar filiāli, vai personālsabiedrības biedriem, tās valdes vai padomes loceklim, patiesā labuma guvējam, ir noteiktas Latvijai saistošas starptautiskās vai nacionālās sankcijas (informācija atrodama sankciju subjektu sarakstos, t.sk.: Finanšu izlūkošanas dienesta</w:t>
      </w:r>
      <w:r>
        <w:rPr>
          <w:rStyle w:val="Vresatsauce"/>
        </w:rPr>
        <w:footnoteReference w:id="1"/>
      </w:r>
      <w:r w:rsidRPr="0040653A">
        <w:t xml:space="preserve"> un/vai starptautisko attīstības banku (Pasaules Bankas</w:t>
      </w:r>
      <w:r>
        <w:rPr>
          <w:rStyle w:val="Vresatsauce"/>
        </w:rPr>
        <w:footnoteReference w:id="2"/>
      </w:r>
      <w:r w:rsidRPr="0040653A">
        <w:t>, Eiropas Rekonstrukcijas un attīstības bankas</w:t>
      </w:r>
      <w:r>
        <w:rPr>
          <w:rStyle w:val="Vresatsauce"/>
        </w:rPr>
        <w:footnoteReference w:id="3"/>
      </w:r>
      <w:r w:rsidRPr="0040653A">
        <w:t>, ASV OFAC</w:t>
      </w:r>
      <w:r>
        <w:rPr>
          <w:rStyle w:val="Vresatsauce"/>
        </w:rPr>
        <w:footnoteReference w:id="4"/>
      </w:r>
      <w:r w:rsidRPr="0040653A">
        <w:t>) sankciju subjektu saraksti, Lursoft.lv) vai būtiskas finanšu un kapitāla tirgus interese</w:t>
      </w:r>
      <w:r>
        <w:t>s</w:t>
      </w:r>
      <w:r w:rsidRPr="0040653A">
        <w:t xml:space="preserve"> ietekmējošas Eiropas Savienības vai Ziemeļatlantijas līguma organizācijas dalībvalsts sankcijas</w:t>
      </w:r>
      <w:r>
        <w:t>.</w:t>
      </w:r>
    </w:p>
    <w:p w14:paraId="4F552B13" w14:textId="73A0470D" w:rsidR="00C127FE" w:rsidRPr="00C127FE" w:rsidRDefault="00C127FE" w:rsidP="00C127FE">
      <w:pPr>
        <w:pStyle w:val="Default"/>
        <w:numPr>
          <w:ilvl w:val="1"/>
          <w:numId w:val="21"/>
        </w:numPr>
        <w:tabs>
          <w:tab w:val="left" w:pos="567"/>
        </w:tabs>
        <w:spacing w:after="60"/>
        <w:ind w:left="426" w:hanging="432"/>
        <w:jc w:val="both"/>
      </w:pPr>
      <w:r w:rsidRPr="00C127FE">
        <w:t>Visiem pretendentiem, kuri vēlas piedalīties izsolē,</w:t>
      </w:r>
      <w:r w:rsidR="000238B2">
        <w:t xml:space="preserve"> šo noteikumu 1.9</w:t>
      </w:r>
      <w:r w:rsidR="003E53BC">
        <w:t>.punktā minētajā kontā</w:t>
      </w:r>
      <w:r w:rsidRPr="00C127FE">
        <w:t xml:space="preserve"> jāiemaksā</w:t>
      </w:r>
      <w:r w:rsidRPr="00C127FE">
        <w:rPr>
          <w:b/>
          <w:bCs/>
        </w:rPr>
        <w:t xml:space="preserve"> </w:t>
      </w:r>
      <w:r>
        <w:rPr>
          <w:b/>
          <w:bCs/>
        </w:rPr>
        <w:t>nodrošinājuma</w:t>
      </w:r>
      <w:r w:rsidRPr="00C127FE">
        <w:rPr>
          <w:b/>
          <w:bCs/>
        </w:rPr>
        <w:t xml:space="preserve"> nauda 50 EUR</w:t>
      </w:r>
      <w:r w:rsidRPr="00C127FE">
        <w:t xml:space="preserve">, ar norādi “Izsoles </w:t>
      </w:r>
      <w:r>
        <w:t>nodrošinājuma</w:t>
      </w:r>
      <w:r w:rsidRPr="00C127FE">
        <w:t xml:space="preserve"> maksa par kafejnīcas telpu </w:t>
      </w:r>
      <w:r>
        <w:t>nomu ēkā</w:t>
      </w:r>
      <w:r w:rsidRPr="00C127FE">
        <w:t xml:space="preserve"> Parka ielā 3, Lielvārdē, Ogres novadā”. </w:t>
      </w:r>
    </w:p>
    <w:p w14:paraId="11625052" w14:textId="154B1C7D" w:rsidR="00C127FE" w:rsidRPr="00C127FE" w:rsidRDefault="00C127FE" w:rsidP="00C127FE">
      <w:pPr>
        <w:pStyle w:val="Default"/>
        <w:numPr>
          <w:ilvl w:val="1"/>
          <w:numId w:val="21"/>
        </w:numPr>
        <w:tabs>
          <w:tab w:val="left" w:pos="567"/>
        </w:tabs>
        <w:spacing w:after="60"/>
        <w:ind w:left="426" w:hanging="432"/>
        <w:jc w:val="both"/>
      </w:pPr>
      <w:r w:rsidRPr="00C127FE">
        <w:t xml:space="preserve">Izsoles dalībniekiem, kuri nav nosolījuši Nomas objektu, desmit darba dienu laikā pēc izsoles rezultātu apstiprināšanas, Pašvaldība atmaksā samaksāto </w:t>
      </w:r>
      <w:r>
        <w:t>nodrošinājuma</w:t>
      </w:r>
      <w:r w:rsidRPr="00C127FE">
        <w:t xml:space="preserve"> naudu uz pretendenta pieteikumā norādīto bankas kontu.</w:t>
      </w:r>
    </w:p>
    <w:p w14:paraId="03B01A28" w14:textId="77777777" w:rsidR="00C127FE" w:rsidRPr="00C127FE" w:rsidRDefault="00C127FE" w:rsidP="00C127FE">
      <w:pPr>
        <w:pStyle w:val="Default"/>
        <w:numPr>
          <w:ilvl w:val="1"/>
          <w:numId w:val="21"/>
        </w:numPr>
        <w:tabs>
          <w:tab w:val="left" w:pos="567"/>
        </w:tabs>
        <w:ind w:left="426" w:hanging="432"/>
        <w:jc w:val="both"/>
        <w:rPr>
          <w:color w:val="auto"/>
        </w:rPr>
      </w:pPr>
      <w:r w:rsidRPr="00C127FE">
        <w:rPr>
          <w:color w:val="auto"/>
        </w:rPr>
        <w:t>Izsoles uzvarētājam iemaksātā nodrošinājuma nauda netiek atgriezta, bet tiek ieskaitīta nomas maksas maksājumos.</w:t>
      </w:r>
    </w:p>
    <w:p w14:paraId="7FFF029C" w14:textId="2DE246EF" w:rsidR="007626C6" w:rsidRPr="003E53BC" w:rsidRDefault="00C127FE" w:rsidP="003E53BC">
      <w:pPr>
        <w:pStyle w:val="Default"/>
        <w:numPr>
          <w:ilvl w:val="1"/>
          <w:numId w:val="21"/>
        </w:numPr>
        <w:tabs>
          <w:tab w:val="left" w:pos="567"/>
        </w:tabs>
        <w:spacing w:after="60"/>
        <w:ind w:left="426" w:hanging="432"/>
        <w:jc w:val="both"/>
      </w:pPr>
      <w:r w:rsidRPr="00C127FE">
        <w:t xml:space="preserve">Dalībnieki, kuri nav iemaksājuši </w:t>
      </w:r>
      <w:r>
        <w:t>nodrošinājumu</w:t>
      </w:r>
      <w:r w:rsidRPr="00C127FE">
        <w:t xml:space="preserve"> līdz </w:t>
      </w:r>
      <w:r>
        <w:t xml:space="preserve">šo noteikumu 1.8.punktā </w:t>
      </w:r>
      <w:r w:rsidRPr="00C127FE">
        <w:t>norādītajam datumam, izsolei netiek reģistrēti.</w:t>
      </w:r>
    </w:p>
    <w:p w14:paraId="5430580A" w14:textId="77777777" w:rsidR="003E53BC" w:rsidRDefault="007626C6" w:rsidP="003E53BC">
      <w:pPr>
        <w:pStyle w:val="Default"/>
        <w:numPr>
          <w:ilvl w:val="0"/>
          <w:numId w:val="21"/>
        </w:numPr>
        <w:spacing w:before="240" w:after="120"/>
        <w:jc w:val="both"/>
        <w:rPr>
          <w:b/>
          <w:bCs/>
          <w:color w:val="auto"/>
        </w:rPr>
      </w:pPr>
      <w:r w:rsidRPr="003E53BC">
        <w:rPr>
          <w:b/>
          <w:bCs/>
          <w:color w:val="auto"/>
        </w:rPr>
        <w:t>Izsoles pretendentu reģistrēšana Izsoļu dalībnieku reģistrā</w:t>
      </w:r>
    </w:p>
    <w:p w14:paraId="24C7B924" w14:textId="07062762" w:rsidR="00893E8F" w:rsidRPr="003E53BC" w:rsidRDefault="00893E8F" w:rsidP="003E53BC">
      <w:pPr>
        <w:pStyle w:val="Default"/>
        <w:numPr>
          <w:ilvl w:val="1"/>
          <w:numId w:val="21"/>
        </w:numPr>
        <w:tabs>
          <w:tab w:val="left" w:pos="567"/>
        </w:tabs>
        <w:ind w:left="426" w:hanging="432"/>
        <w:jc w:val="both"/>
        <w:rPr>
          <w:color w:val="auto"/>
        </w:rPr>
      </w:pPr>
      <w:r w:rsidRPr="003E53BC">
        <w:rPr>
          <w:color w:val="auto"/>
        </w:rPr>
        <w:t xml:space="preserve">Pretendentu reģistrācija notiek </w:t>
      </w:r>
      <w:r w:rsidR="003E53BC">
        <w:rPr>
          <w:color w:val="auto"/>
        </w:rPr>
        <w:t>1.7</w:t>
      </w:r>
      <w:r w:rsidRPr="003E53BC">
        <w:rPr>
          <w:color w:val="auto"/>
        </w:rPr>
        <w:t xml:space="preserve">.punktā norādītājā laikā un vietnē. </w:t>
      </w:r>
    </w:p>
    <w:p w14:paraId="1D1658DF" w14:textId="77777777" w:rsidR="00893E8F" w:rsidRPr="003E53BC" w:rsidRDefault="00893E8F" w:rsidP="003E53BC">
      <w:pPr>
        <w:pStyle w:val="Default"/>
        <w:numPr>
          <w:ilvl w:val="1"/>
          <w:numId w:val="21"/>
        </w:numPr>
        <w:tabs>
          <w:tab w:val="left" w:pos="567"/>
        </w:tabs>
        <w:ind w:left="426" w:hanging="432"/>
        <w:jc w:val="both"/>
        <w:rPr>
          <w:color w:val="auto"/>
        </w:rPr>
      </w:pPr>
      <w:bookmarkStart w:id="2" w:name="_Ref63960005"/>
      <w:r w:rsidRPr="003E53BC">
        <w:rPr>
          <w:color w:val="auto"/>
        </w:rPr>
        <w:t xml:space="preserve">Izsoles pretendenti – fiziska vai juridiska persona, kura vēlas savā vai citas fiziskas vai juridiskas personas vārdā pieteikties izsolei, elektronisko izsoļu vietnē </w:t>
      </w:r>
      <w:hyperlink r:id="rId9" w:history="1">
        <w:r w:rsidRPr="003E53BC">
          <w:rPr>
            <w:color w:val="auto"/>
          </w:rPr>
          <w:t>https://izsoles.ta.gov.lv</w:t>
        </w:r>
      </w:hyperlink>
      <w:r w:rsidRPr="003E53BC">
        <w:rPr>
          <w:color w:val="auto"/>
        </w:rPr>
        <w:t xml:space="preserve">  norāda visu reģistrācijas formā pieprasīto informāciju.</w:t>
      </w:r>
      <w:bookmarkEnd w:id="2"/>
    </w:p>
    <w:p w14:paraId="7D5C1EBA" w14:textId="77777777" w:rsidR="00893E8F" w:rsidRPr="003E53BC" w:rsidRDefault="00893E8F" w:rsidP="003E53BC">
      <w:pPr>
        <w:pStyle w:val="Default"/>
        <w:numPr>
          <w:ilvl w:val="1"/>
          <w:numId w:val="21"/>
        </w:numPr>
        <w:tabs>
          <w:tab w:val="left" w:pos="567"/>
        </w:tabs>
        <w:ind w:left="426" w:hanging="432"/>
        <w:jc w:val="both"/>
        <w:rPr>
          <w:color w:val="auto"/>
        </w:rPr>
      </w:pPr>
      <w:r w:rsidRPr="003E53BC">
        <w:rPr>
          <w:color w:val="auto"/>
        </w:rPr>
        <w:t>Reģistrējoties Izsoļu dalībnieku reģistrā, persona iepazīstas ar elektronisko izsoļu vietnes lietošanas noteikumiem un apliecina noteikumu ievērošanu, kā arī par sevi sniegto datu pareizību.</w:t>
      </w:r>
    </w:p>
    <w:p w14:paraId="5213BCDB" w14:textId="77777777" w:rsidR="00893E8F" w:rsidRPr="003E53BC" w:rsidRDefault="00893E8F" w:rsidP="003E53BC">
      <w:pPr>
        <w:pStyle w:val="Default"/>
        <w:numPr>
          <w:ilvl w:val="1"/>
          <w:numId w:val="21"/>
        </w:numPr>
        <w:tabs>
          <w:tab w:val="left" w:pos="567"/>
        </w:tabs>
        <w:ind w:left="426" w:hanging="432"/>
        <w:jc w:val="both"/>
        <w:rPr>
          <w:color w:val="auto"/>
        </w:rPr>
      </w:pPr>
      <w:r w:rsidRPr="003E53BC">
        <w:rPr>
          <w:color w:val="auto"/>
        </w:rPr>
        <w:t xml:space="preserve">Ziņas par personu iekļauj Izsoļu dalībnieku reģistrā, saskaņā ar personas iesniegumu. Iesniegumu persona iesniedz patstāvīgi, izmantojot elektronisko izsoļu vietnē pieejamo elektronisko pakalpojumu "Par e-izsoļu vietnes dalībnieka dalību konkrētā izsolē" un </w:t>
      </w:r>
      <w:r w:rsidRPr="003E53BC">
        <w:rPr>
          <w:color w:val="auto"/>
        </w:rPr>
        <w:lastRenderedPageBreak/>
        <w:t xml:space="preserve">identificējoties ar vienu no vienotajā valsts un pašvaldību portālā </w:t>
      </w:r>
      <w:hyperlink r:id="rId10" w:history="1">
        <w:r w:rsidRPr="003E53BC">
          <w:rPr>
            <w:color w:val="auto"/>
          </w:rPr>
          <w:t>www.latvija.lv</w:t>
        </w:r>
      </w:hyperlink>
      <w:r w:rsidRPr="003E53BC">
        <w:rPr>
          <w:color w:val="auto"/>
        </w:rPr>
        <w:t xml:space="preserve">  piedāvātajiem identifikācijas līdzekļiem.</w:t>
      </w:r>
    </w:p>
    <w:p w14:paraId="5A40FDFD" w14:textId="77777777" w:rsidR="00893E8F" w:rsidRPr="003E53BC" w:rsidRDefault="00893E8F" w:rsidP="003E53BC">
      <w:pPr>
        <w:pStyle w:val="Default"/>
        <w:numPr>
          <w:ilvl w:val="1"/>
          <w:numId w:val="21"/>
        </w:numPr>
        <w:tabs>
          <w:tab w:val="left" w:pos="567"/>
        </w:tabs>
        <w:ind w:left="426" w:hanging="432"/>
        <w:jc w:val="both"/>
        <w:rPr>
          <w:color w:val="auto"/>
        </w:rPr>
      </w:pPr>
      <w:r w:rsidRPr="003E53BC">
        <w:rPr>
          <w:color w:val="auto"/>
        </w:rPr>
        <w:t xml:space="preserve">Reģistrēts lietotājs, kurš vēlas piedalīties izsludinātajā izsolē, elektronisko izsoļu vietnē </w:t>
      </w:r>
      <w:proofErr w:type="spellStart"/>
      <w:r w:rsidRPr="003E53BC">
        <w:rPr>
          <w:color w:val="auto"/>
        </w:rPr>
        <w:t>nosūta</w:t>
      </w:r>
      <w:proofErr w:type="spellEnd"/>
      <w:r w:rsidRPr="003E53BC">
        <w:rPr>
          <w:color w:val="auto"/>
        </w:rPr>
        <w:t xml:space="preserve"> izsoles rīkotājam lūgumu par autorizēšanu dalībai konkrētā izsolē un izsoles sludinājumā norādītajā izsoles rīkotāja kontā iemaksā izsoles nodrošinājuma summu sludinājumā noteiktajā apmērā, kā arī sedz maksu par dalību izsolē vietnes administratoram normatīvajos aktos noteiktajā apmērā saskaņā ar elektronisko izsoļu vietnē reģistrētam lietotājam sagatavotu rēķinu.</w:t>
      </w:r>
    </w:p>
    <w:p w14:paraId="0A5CCA59" w14:textId="77777777" w:rsidR="00893E8F" w:rsidRPr="003E53BC" w:rsidRDefault="00893E8F" w:rsidP="003E53BC">
      <w:pPr>
        <w:pStyle w:val="Default"/>
        <w:numPr>
          <w:ilvl w:val="1"/>
          <w:numId w:val="21"/>
        </w:numPr>
        <w:tabs>
          <w:tab w:val="left" w:pos="567"/>
        </w:tabs>
        <w:ind w:left="426" w:hanging="432"/>
        <w:jc w:val="both"/>
        <w:rPr>
          <w:color w:val="auto"/>
        </w:rPr>
      </w:pPr>
      <w:r w:rsidRPr="003E53BC">
        <w:rPr>
          <w:color w:val="auto"/>
        </w:rPr>
        <w:t>Izsoles rīkotājs autorizē izsoles pretendentu, kurš izpildījis izsoles priekšnoteikumus, dalībai izsolē 7 (septiņu) dienu laikā, izmantojot elektronisko izsoļu vietnē pieejamo rīku.</w:t>
      </w:r>
    </w:p>
    <w:p w14:paraId="2E075270" w14:textId="77777777" w:rsidR="00893E8F" w:rsidRPr="003E53BC" w:rsidRDefault="00893E8F" w:rsidP="003E53BC">
      <w:pPr>
        <w:pStyle w:val="Default"/>
        <w:numPr>
          <w:ilvl w:val="1"/>
          <w:numId w:val="21"/>
        </w:numPr>
        <w:tabs>
          <w:tab w:val="left" w:pos="567"/>
        </w:tabs>
        <w:ind w:left="426" w:hanging="432"/>
        <w:jc w:val="both"/>
        <w:rPr>
          <w:color w:val="auto"/>
        </w:rPr>
      </w:pPr>
      <w:r w:rsidRPr="003E53BC">
        <w:rPr>
          <w:color w:val="auto"/>
        </w:rPr>
        <w:t>Autorizējot personu izsolei, katram solītājam elektronisko izsoļu vietnes sistēma automātiski izveido unikālu identifikatoru.</w:t>
      </w:r>
    </w:p>
    <w:p w14:paraId="69F25B71" w14:textId="77777777" w:rsidR="00893E8F" w:rsidRPr="003E53BC" w:rsidRDefault="00893E8F" w:rsidP="003E53BC">
      <w:pPr>
        <w:pStyle w:val="Default"/>
        <w:numPr>
          <w:ilvl w:val="1"/>
          <w:numId w:val="21"/>
        </w:numPr>
        <w:tabs>
          <w:tab w:val="left" w:pos="567"/>
        </w:tabs>
        <w:ind w:left="426" w:hanging="432"/>
        <w:jc w:val="both"/>
        <w:rPr>
          <w:color w:val="auto"/>
        </w:rPr>
      </w:pPr>
      <w:r w:rsidRPr="003E53BC">
        <w:rPr>
          <w:color w:val="auto"/>
        </w:rPr>
        <w:t>Izsoles pretendents netiek reģistrēts, ja:</w:t>
      </w:r>
    </w:p>
    <w:p w14:paraId="11AAE634" w14:textId="68F80704" w:rsidR="00893E8F" w:rsidRPr="003E53BC" w:rsidRDefault="00893E8F" w:rsidP="003E53BC">
      <w:pPr>
        <w:pStyle w:val="Default"/>
        <w:numPr>
          <w:ilvl w:val="2"/>
          <w:numId w:val="21"/>
        </w:numPr>
        <w:tabs>
          <w:tab w:val="left" w:pos="851"/>
        </w:tabs>
        <w:ind w:left="851" w:hanging="850"/>
        <w:jc w:val="both"/>
        <w:rPr>
          <w:color w:val="auto"/>
        </w:rPr>
      </w:pPr>
      <w:r w:rsidRPr="003E53BC">
        <w:rPr>
          <w:color w:val="auto"/>
        </w:rPr>
        <w:t xml:space="preserve">nav izpildīti visi šo noteikumu </w:t>
      </w:r>
      <w:r w:rsidRPr="003E53BC">
        <w:rPr>
          <w:color w:val="auto"/>
        </w:rPr>
        <w:fldChar w:fldCharType="begin"/>
      </w:r>
      <w:r w:rsidRPr="003E53BC">
        <w:rPr>
          <w:color w:val="auto"/>
        </w:rPr>
        <w:instrText xml:space="preserve"> REF _Ref63960005 \r \h </w:instrText>
      </w:r>
      <w:r w:rsidR="003E53BC">
        <w:rPr>
          <w:color w:val="auto"/>
        </w:rPr>
        <w:instrText xml:space="preserve"> \* MERGEFORMAT </w:instrText>
      </w:r>
      <w:r w:rsidRPr="003E53BC">
        <w:rPr>
          <w:color w:val="auto"/>
        </w:rPr>
      </w:r>
      <w:r w:rsidRPr="003E53BC">
        <w:rPr>
          <w:color w:val="auto"/>
        </w:rPr>
        <w:fldChar w:fldCharType="separate"/>
      </w:r>
      <w:r w:rsidRPr="003E53BC">
        <w:rPr>
          <w:color w:val="auto"/>
        </w:rPr>
        <w:t>4.2</w:t>
      </w:r>
      <w:r w:rsidRPr="003E53BC">
        <w:rPr>
          <w:color w:val="auto"/>
        </w:rPr>
        <w:fldChar w:fldCharType="end"/>
      </w:r>
      <w:r w:rsidR="00F95435" w:rsidRPr="003E53BC">
        <w:rPr>
          <w:color w:val="auto"/>
        </w:rPr>
        <w:t>.punktā minētie norādījumi;</w:t>
      </w:r>
    </w:p>
    <w:p w14:paraId="644E1ECC" w14:textId="45304F58" w:rsidR="00893E8F" w:rsidRPr="003E53BC" w:rsidRDefault="00893E8F" w:rsidP="003E53BC">
      <w:pPr>
        <w:pStyle w:val="Default"/>
        <w:numPr>
          <w:ilvl w:val="2"/>
          <w:numId w:val="21"/>
        </w:numPr>
        <w:tabs>
          <w:tab w:val="left" w:pos="851"/>
        </w:tabs>
        <w:ind w:left="851" w:hanging="850"/>
        <w:jc w:val="both"/>
        <w:rPr>
          <w:color w:val="auto"/>
        </w:rPr>
      </w:pPr>
      <w:r w:rsidRPr="003E53BC">
        <w:rPr>
          <w:color w:val="auto"/>
        </w:rPr>
        <w:t>uz izsoles dienu ir ierosināta pretendenta maksātnespēja vai tā saimnieciskā darbība ir apturēta;</w:t>
      </w:r>
    </w:p>
    <w:p w14:paraId="24006402" w14:textId="53C88CB2" w:rsidR="00893E8F" w:rsidRPr="003E53BC" w:rsidRDefault="00893E8F" w:rsidP="003E53BC">
      <w:pPr>
        <w:pStyle w:val="Default"/>
        <w:numPr>
          <w:ilvl w:val="2"/>
          <w:numId w:val="21"/>
        </w:numPr>
        <w:tabs>
          <w:tab w:val="left" w:pos="851"/>
        </w:tabs>
        <w:ind w:left="851" w:hanging="850"/>
        <w:jc w:val="both"/>
        <w:rPr>
          <w:color w:val="auto"/>
        </w:rPr>
      </w:pPr>
      <w:r w:rsidRPr="003E53BC">
        <w:rPr>
          <w:color w:val="auto"/>
        </w:rPr>
        <w:t>saņemta informācija par pretendenta nenokārtotajiem parādiem, kas var būt par iemelsu tā maksātnespējas ierosināšanai.</w:t>
      </w:r>
    </w:p>
    <w:p w14:paraId="4DEEBB4B" w14:textId="28327300" w:rsidR="002630CF" w:rsidRPr="00EB24EC" w:rsidRDefault="00893E8F" w:rsidP="006E3DEF">
      <w:pPr>
        <w:pStyle w:val="Default"/>
        <w:numPr>
          <w:ilvl w:val="1"/>
          <w:numId w:val="21"/>
        </w:numPr>
        <w:tabs>
          <w:tab w:val="left" w:pos="567"/>
        </w:tabs>
        <w:ind w:left="426" w:hanging="432"/>
        <w:jc w:val="both"/>
        <w:rPr>
          <w:color w:val="auto"/>
        </w:rPr>
      </w:pPr>
      <w:r w:rsidRPr="003E53BC">
        <w:rPr>
          <w:color w:val="auto"/>
        </w:rPr>
        <w:t>Izsoles rīkotāji nav tiesīgi sniegt informāciju pretendentiem par citiem izsoles pretendentiem.</w:t>
      </w:r>
    </w:p>
    <w:p w14:paraId="4B6BFEE8" w14:textId="77777777" w:rsidR="00893E8F" w:rsidRPr="00C127FE" w:rsidRDefault="00893E8F" w:rsidP="00EB24EC">
      <w:pPr>
        <w:pStyle w:val="Default"/>
        <w:numPr>
          <w:ilvl w:val="0"/>
          <w:numId w:val="21"/>
        </w:numPr>
        <w:spacing w:before="240" w:after="120"/>
        <w:jc w:val="both"/>
        <w:rPr>
          <w:b/>
          <w:bCs/>
        </w:rPr>
      </w:pPr>
      <w:r w:rsidRPr="00EB24EC">
        <w:rPr>
          <w:b/>
          <w:bCs/>
          <w:color w:val="auto"/>
        </w:rPr>
        <w:t>Izsoles norise</w:t>
      </w:r>
    </w:p>
    <w:p w14:paraId="091EEBD7" w14:textId="158A843D" w:rsidR="00893E8F" w:rsidRPr="00EB24EC" w:rsidRDefault="00893E8F" w:rsidP="00EB24EC">
      <w:pPr>
        <w:pStyle w:val="Default"/>
        <w:numPr>
          <w:ilvl w:val="1"/>
          <w:numId w:val="21"/>
        </w:numPr>
        <w:tabs>
          <w:tab w:val="left" w:pos="567"/>
        </w:tabs>
        <w:ind w:left="426" w:hanging="432"/>
        <w:jc w:val="both"/>
        <w:rPr>
          <w:color w:val="auto"/>
        </w:rPr>
      </w:pPr>
      <w:bookmarkStart w:id="3" w:name="_Hlk63955401"/>
      <w:r w:rsidRPr="00EB24EC">
        <w:rPr>
          <w:color w:val="auto"/>
        </w:rPr>
        <w:t xml:space="preserve">Izsole sākas </w:t>
      </w:r>
      <w:bookmarkEnd w:id="3"/>
      <w:r w:rsidRPr="00EB24EC">
        <w:rPr>
          <w:color w:val="auto"/>
        </w:rPr>
        <w:fldChar w:fldCharType="begin"/>
      </w:r>
      <w:r w:rsidRPr="00EB24EC">
        <w:rPr>
          <w:color w:val="auto"/>
        </w:rPr>
        <w:instrText xml:space="preserve"> REF _Ref83744661 \r \h </w:instrText>
      </w:r>
      <w:r w:rsidR="00EB24EC">
        <w:rPr>
          <w:color w:val="auto"/>
        </w:rPr>
        <w:instrText xml:space="preserve"> \* MERGEFORMAT </w:instrText>
      </w:r>
      <w:r w:rsidRPr="00EB24EC">
        <w:rPr>
          <w:color w:val="auto"/>
        </w:rPr>
      </w:r>
      <w:r w:rsidRPr="00EB24EC">
        <w:rPr>
          <w:color w:val="auto"/>
        </w:rPr>
        <w:fldChar w:fldCharType="separate"/>
      </w:r>
      <w:r w:rsidRPr="00EB24EC">
        <w:rPr>
          <w:color w:val="auto"/>
        </w:rPr>
        <w:t>1.</w:t>
      </w:r>
      <w:r w:rsidRPr="00EB24EC">
        <w:rPr>
          <w:color w:val="auto"/>
        </w:rPr>
        <w:fldChar w:fldCharType="end"/>
      </w:r>
      <w:r w:rsidR="00EB24EC" w:rsidRPr="00EB24EC">
        <w:rPr>
          <w:color w:val="auto"/>
        </w:rPr>
        <w:t>7</w:t>
      </w:r>
      <w:r w:rsidRPr="00EB24EC">
        <w:rPr>
          <w:color w:val="auto"/>
        </w:rPr>
        <w:t xml:space="preserve">.punktā norādītājā laikā un vietnē. </w:t>
      </w:r>
    </w:p>
    <w:p w14:paraId="024A5D9E" w14:textId="77777777" w:rsidR="00893E8F" w:rsidRPr="00EB24EC" w:rsidRDefault="00893E8F" w:rsidP="00EB24EC">
      <w:pPr>
        <w:pStyle w:val="Default"/>
        <w:numPr>
          <w:ilvl w:val="1"/>
          <w:numId w:val="21"/>
        </w:numPr>
        <w:tabs>
          <w:tab w:val="left" w:pos="567"/>
        </w:tabs>
        <w:ind w:left="426" w:hanging="432"/>
        <w:jc w:val="both"/>
        <w:rPr>
          <w:color w:val="auto"/>
        </w:rPr>
      </w:pPr>
      <w:r w:rsidRPr="00EB24EC">
        <w:rPr>
          <w:color w:val="auto"/>
        </w:rPr>
        <w:t>Izsolei autorizētie dalībnieki drīkst izdarīt solījumus visā izsoles norises laikā.</w:t>
      </w:r>
    </w:p>
    <w:p w14:paraId="79F626F3" w14:textId="77777777" w:rsidR="00893E8F" w:rsidRPr="00EB24EC" w:rsidRDefault="00893E8F" w:rsidP="00EB24EC">
      <w:pPr>
        <w:pStyle w:val="Default"/>
        <w:numPr>
          <w:ilvl w:val="1"/>
          <w:numId w:val="21"/>
        </w:numPr>
        <w:tabs>
          <w:tab w:val="left" w:pos="567"/>
        </w:tabs>
        <w:ind w:left="426" w:hanging="432"/>
        <w:jc w:val="both"/>
        <w:rPr>
          <w:color w:val="auto"/>
        </w:rPr>
      </w:pPr>
      <w:r w:rsidRPr="00EB24EC">
        <w:rPr>
          <w:color w:val="auto"/>
        </w:rPr>
        <w:t>Ja pēdējo piecu minūšu laikā pirms izsoles noslēgšanai noteiktā laika tiek reģistrēts solījums, izsoles laiks automātiski tiek pagarināts par 5 (piecām) minūtēm.</w:t>
      </w:r>
    </w:p>
    <w:p w14:paraId="73412D17" w14:textId="77777777" w:rsidR="00893E8F" w:rsidRPr="00EB24EC" w:rsidRDefault="00893E8F" w:rsidP="00EB24EC">
      <w:pPr>
        <w:pStyle w:val="Default"/>
        <w:numPr>
          <w:ilvl w:val="1"/>
          <w:numId w:val="21"/>
        </w:numPr>
        <w:tabs>
          <w:tab w:val="left" w:pos="567"/>
        </w:tabs>
        <w:ind w:left="426" w:hanging="432"/>
        <w:jc w:val="both"/>
        <w:rPr>
          <w:color w:val="auto"/>
        </w:rPr>
      </w:pPr>
      <w:r w:rsidRPr="00EB24EC">
        <w:rPr>
          <w:color w:val="auto"/>
        </w:rPr>
        <w:t>Ja pēdējās stundas laikā pirms izsoles noslēgšanas tiek konstatēti būtiski tehniski traucējumi, kas var ietekmēt izsoles rezultātu, un tie nav saistīti ar sistēmas drošības pārkāpumiem, izsoles laiks automātiski tiek pagarināts līdz nākamās darbadienas pulksten 13:00.</w:t>
      </w:r>
    </w:p>
    <w:p w14:paraId="266BC305" w14:textId="1E3D53E5" w:rsidR="00893E8F" w:rsidRPr="00EB24EC" w:rsidRDefault="00893E8F" w:rsidP="00EB24EC">
      <w:pPr>
        <w:pStyle w:val="Default"/>
        <w:numPr>
          <w:ilvl w:val="1"/>
          <w:numId w:val="21"/>
        </w:numPr>
        <w:tabs>
          <w:tab w:val="left" w:pos="567"/>
        </w:tabs>
        <w:ind w:left="426" w:hanging="432"/>
        <w:jc w:val="both"/>
        <w:rPr>
          <w:color w:val="auto"/>
        </w:rPr>
      </w:pPr>
      <w:r w:rsidRPr="00EB24EC">
        <w:rPr>
          <w:color w:val="auto"/>
        </w:rPr>
        <w:t>Pēc izsoles noslēgšanas solījumus nereģistrē un elektronisko izsoļu vietnē tiek norādīts izsoles noslēgum</w:t>
      </w:r>
      <w:r w:rsidR="00FB012D" w:rsidRPr="00EB24EC">
        <w:rPr>
          <w:color w:val="auto"/>
        </w:rPr>
        <w:t>a</w:t>
      </w:r>
      <w:r w:rsidRPr="00EB24EC">
        <w:rPr>
          <w:color w:val="auto"/>
        </w:rPr>
        <w:t xml:space="preserve"> datums, laiks un pēdējais izdarītais solījums.</w:t>
      </w:r>
    </w:p>
    <w:p w14:paraId="0F254D71" w14:textId="77BA3B9E" w:rsidR="00893E8F" w:rsidRPr="00EB24EC" w:rsidRDefault="00893E8F" w:rsidP="00EB24EC">
      <w:pPr>
        <w:pStyle w:val="Default"/>
        <w:numPr>
          <w:ilvl w:val="1"/>
          <w:numId w:val="21"/>
        </w:numPr>
        <w:tabs>
          <w:tab w:val="left" w:pos="567"/>
        </w:tabs>
        <w:ind w:left="426" w:hanging="432"/>
        <w:jc w:val="both"/>
        <w:rPr>
          <w:color w:val="auto"/>
        </w:rPr>
      </w:pPr>
      <w:r w:rsidRPr="00EB24EC">
        <w:rPr>
          <w:color w:val="auto"/>
        </w:rPr>
        <w:t>Izsoles organizētājs var pārtraukt izsoli, ja tās norises laikā saņemts elektronisko izsoļu vietnes drošības pārvaldnieka paziņojums par būtiskiem tehniskiem traucējumiem, kas var ietekmēt izsoles rezultātu. Paziņojumu par izsoles pārtraukšanu publicē elektronisko izsoļu vietnē.</w:t>
      </w:r>
    </w:p>
    <w:p w14:paraId="2518AB7D" w14:textId="50068FC9" w:rsidR="00893E8F" w:rsidRPr="00EB24EC" w:rsidRDefault="00893E8F" w:rsidP="00EB24EC">
      <w:pPr>
        <w:pStyle w:val="Default"/>
        <w:numPr>
          <w:ilvl w:val="1"/>
          <w:numId w:val="21"/>
        </w:numPr>
        <w:tabs>
          <w:tab w:val="left" w:pos="567"/>
        </w:tabs>
        <w:ind w:left="426" w:hanging="432"/>
        <w:jc w:val="both"/>
        <w:rPr>
          <w:color w:val="auto"/>
        </w:rPr>
      </w:pPr>
      <w:r w:rsidRPr="00EB24EC">
        <w:rPr>
          <w:color w:val="auto"/>
        </w:rPr>
        <w:t>Pēc izsoles slēgšanas sistēma automātiski sagatavo izsoles aktu, kuru izsoles komisija apstiprina septiņu dienu laikā pēc izsoles.</w:t>
      </w:r>
    </w:p>
    <w:p w14:paraId="3E77A02B" w14:textId="77F0CBC2" w:rsidR="00893E8F" w:rsidRPr="00EB24EC" w:rsidRDefault="00893E8F" w:rsidP="00EB24EC">
      <w:pPr>
        <w:pStyle w:val="Default"/>
        <w:numPr>
          <w:ilvl w:val="1"/>
          <w:numId w:val="21"/>
        </w:numPr>
        <w:tabs>
          <w:tab w:val="left" w:pos="567"/>
        </w:tabs>
        <w:ind w:left="426" w:hanging="432"/>
        <w:jc w:val="both"/>
        <w:rPr>
          <w:color w:val="auto"/>
        </w:rPr>
      </w:pPr>
      <w:r w:rsidRPr="00EB24EC">
        <w:rPr>
          <w:color w:val="auto"/>
        </w:rPr>
        <w:t xml:space="preserve">Izsoles dalībniekiem, kuri piedalījušies izsolē, bet nav nosolījuši </w:t>
      </w:r>
      <w:r w:rsidR="000238B2">
        <w:rPr>
          <w:color w:val="auto"/>
        </w:rPr>
        <w:t>Nomas o</w:t>
      </w:r>
      <w:r w:rsidRPr="00EB24EC">
        <w:rPr>
          <w:color w:val="auto"/>
        </w:rPr>
        <w:t>bjektu, 5 (piecu) darba dienu laikā tiek atmaksāts izsoles nodrošinājums, izņemot juridisku personu, kura nosolījusi visaugstāko cenu, bet kurai konstatēti šo noteikumu 3.1.</w:t>
      </w:r>
      <w:r w:rsidR="00EB24EC" w:rsidRPr="00EB24EC">
        <w:rPr>
          <w:color w:val="auto"/>
        </w:rPr>
        <w:t>, 3.2., 3.3. un 3.4.</w:t>
      </w:r>
      <w:r w:rsidRPr="00EB24EC">
        <w:rPr>
          <w:color w:val="auto"/>
        </w:rPr>
        <w:t>punkt</w:t>
      </w:r>
      <w:r w:rsidR="00EB24EC" w:rsidRPr="00EB24EC">
        <w:rPr>
          <w:color w:val="auto"/>
        </w:rPr>
        <w:t xml:space="preserve">os </w:t>
      </w:r>
      <w:r w:rsidRPr="00EB24EC">
        <w:rPr>
          <w:color w:val="auto"/>
        </w:rPr>
        <w:t>minētie nosacījumi, kā rezultātā tā zaudē iesniegto nodrošinājumu.</w:t>
      </w:r>
    </w:p>
    <w:p w14:paraId="0BED786E" w14:textId="1E085680" w:rsidR="00893E8F" w:rsidRPr="00EB24EC" w:rsidRDefault="00E8677C" w:rsidP="00EB24EC">
      <w:pPr>
        <w:pStyle w:val="Default"/>
        <w:numPr>
          <w:ilvl w:val="1"/>
          <w:numId w:val="21"/>
        </w:numPr>
        <w:tabs>
          <w:tab w:val="left" w:pos="567"/>
        </w:tabs>
        <w:ind w:left="426" w:hanging="432"/>
        <w:jc w:val="both"/>
        <w:rPr>
          <w:color w:val="auto"/>
        </w:rPr>
      </w:pPr>
      <w:r w:rsidRPr="00EB24EC">
        <w:rPr>
          <w:color w:val="auto"/>
        </w:rPr>
        <w:t>Izsole tiek atzīta par nenotikušu un nodrošinājums tiek atmaksāts visiem izsoles dalībniekiem, ja neviens no viņiem nav pārsolījis izsoles sākumcenu.</w:t>
      </w:r>
    </w:p>
    <w:p w14:paraId="3031CA83" w14:textId="77777777" w:rsidR="00893E8F" w:rsidRPr="00EB24EC" w:rsidRDefault="00893E8F" w:rsidP="00EB24EC">
      <w:pPr>
        <w:pStyle w:val="Default"/>
        <w:numPr>
          <w:ilvl w:val="0"/>
          <w:numId w:val="21"/>
        </w:numPr>
        <w:spacing w:before="240" w:after="120"/>
        <w:jc w:val="both"/>
        <w:rPr>
          <w:b/>
          <w:bCs/>
          <w:color w:val="auto"/>
        </w:rPr>
      </w:pPr>
      <w:r w:rsidRPr="00EB24EC">
        <w:rPr>
          <w:b/>
          <w:bCs/>
          <w:color w:val="auto"/>
        </w:rPr>
        <w:t>Izsoles rezultātu apstiprināšana un līguma noslēgšana</w:t>
      </w:r>
    </w:p>
    <w:p w14:paraId="0132C010" w14:textId="4FFB4B4C" w:rsidR="00893E8F" w:rsidRPr="00EB24EC" w:rsidRDefault="00893E8F" w:rsidP="00EB24EC">
      <w:pPr>
        <w:pStyle w:val="Default"/>
        <w:numPr>
          <w:ilvl w:val="1"/>
          <w:numId w:val="21"/>
        </w:numPr>
        <w:tabs>
          <w:tab w:val="left" w:pos="567"/>
        </w:tabs>
        <w:ind w:left="426" w:hanging="432"/>
        <w:jc w:val="both"/>
        <w:rPr>
          <w:color w:val="auto"/>
        </w:rPr>
      </w:pPr>
      <w:r w:rsidRPr="00EB24EC">
        <w:rPr>
          <w:color w:val="auto"/>
        </w:rPr>
        <w:t xml:space="preserve">Izsoles komisija 7 (septiņu) darba dienu laikā izsniedz paziņojumu par </w:t>
      </w:r>
      <w:r w:rsidR="00EB24EC">
        <w:rPr>
          <w:color w:val="auto"/>
        </w:rPr>
        <w:t>izsoles rezultātu</w:t>
      </w:r>
      <w:r w:rsidRPr="00EB24EC">
        <w:rPr>
          <w:color w:val="auto"/>
        </w:rPr>
        <w:t>.</w:t>
      </w:r>
    </w:p>
    <w:p w14:paraId="203F5FC3" w14:textId="77777777" w:rsidR="00EB24EC" w:rsidRPr="00EB24EC" w:rsidRDefault="00EB24EC" w:rsidP="00C87BD9">
      <w:pPr>
        <w:pStyle w:val="Default"/>
        <w:numPr>
          <w:ilvl w:val="1"/>
          <w:numId w:val="21"/>
        </w:numPr>
        <w:tabs>
          <w:tab w:val="left" w:pos="567"/>
        </w:tabs>
        <w:ind w:left="426" w:hanging="426"/>
        <w:jc w:val="both"/>
        <w:rPr>
          <w:color w:val="auto"/>
        </w:rPr>
      </w:pPr>
      <w:bookmarkStart w:id="4" w:name="_Ref66808094"/>
      <w:r w:rsidRPr="00EB24EC">
        <w:rPr>
          <w:color w:val="auto"/>
        </w:rPr>
        <w:t>Pretendentam, kurš ir piedāvājis visaugstāko nomas maksu pēc izsoles rezultātu paziņošanas ir jānoslēdz nomas līgums viena mēneša laikā ar Ogres novada pašvaldības Centrālās administrācijas Nekustamo īpašumu pārvaldi. Ja iepriekšminētajā termiņā pretendents nomas līgumu neparaksta un neiesniedz rakstisku atteikumu slēgt nomas līgumu, ir uzskatāms, ka nomas tiesību pretendents no nomas līguma slēgšanas ir atteicies.</w:t>
      </w:r>
    </w:p>
    <w:p w14:paraId="458B1493" w14:textId="0BAB1876" w:rsidR="009F2766" w:rsidRDefault="00EB24EC" w:rsidP="00C87BD9">
      <w:pPr>
        <w:pStyle w:val="Default"/>
        <w:numPr>
          <w:ilvl w:val="1"/>
          <w:numId w:val="21"/>
        </w:numPr>
        <w:tabs>
          <w:tab w:val="left" w:pos="567"/>
        </w:tabs>
        <w:ind w:left="426" w:hanging="426"/>
        <w:jc w:val="both"/>
        <w:rPr>
          <w:color w:val="auto"/>
        </w:rPr>
      </w:pPr>
      <w:r w:rsidRPr="00EB24EC">
        <w:rPr>
          <w:color w:val="auto"/>
        </w:rPr>
        <w:t xml:space="preserve">Gadījumā, ja nomas līgums netiek noslēgts, nomas tiesības tiek piedāvātas iegūt izsoles dalībniekam, kurš piedāvāja nākamo augstāko nomas maksu. Nomas līgums ar nākamo izsoles pretendentu ir slēdzams, ja nākamais pretendents piekrīt parakstīt nomas līgumu divu nedēļu </w:t>
      </w:r>
      <w:r w:rsidRPr="00EB24EC">
        <w:rPr>
          <w:color w:val="auto"/>
        </w:rPr>
        <w:lastRenderedPageBreak/>
        <w:t>laikā pēc piedāvājuma saņemšanas. Ja nomas pretendents piekrīt parakstīt nomas līgumu par paša nosolīto augstāko nomas maksu, tas jāparaksta 7 (septiņu) darba dienu laikā.</w:t>
      </w:r>
    </w:p>
    <w:p w14:paraId="3DD62475" w14:textId="2BB3A62B" w:rsidR="009F2766" w:rsidRDefault="009F2766" w:rsidP="00315EEF">
      <w:pPr>
        <w:pStyle w:val="Default"/>
        <w:numPr>
          <w:ilvl w:val="1"/>
          <w:numId w:val="21"/>
        </w:numPr>
        <w:tabs>
          <w:tab w:val="left" w:pos="567"/>
        </w:tabs>
        <w:ind w:left="426" w:hanging="426"/>
        <w:jc w:val="both"/>
        <w:rPr>
          <w:color w:val="auto"/>
        </w:rPr>
      </w:pPr>
      <w:r w:rsidRPr="00EB24EC">
        <w:rPr>
          <w:color w:val="auto"/>
        </w:rPr>
        <w:t xml:space="preserve">Ja </w:t>
      </w:r>
      <w:r w:rsidRPr="00EB24EC">
        <w:rPr>
          <w:color w:val="auto"/>
        </w:rPr>
        <w:fldChar w:fldCharType="begin"/>
      </w:r>
      <w:r w:rsidRPr="00EB24EC">
        <w:rPr>
          <w:color w:val="auto"/>
        </w:rPr>
        <w:instrText xml:space="preserve"> REF _Ref66808149 \r \h  \* MERGEFORMAT </w:instrText>
      </w:r>
      <w:r w:rsidRPr="00EB24EC">
        <w:rPr>
          <w:color w:val="auto"/>
        </w:rPr>
      </w:r>
      <w:r w:rsidRPr="00EB24EC">
        <w:rPr>
          <w:color w:val="auto"/>
        </w:rPr>
        <w:fldChar w:fldCharType="separate"/>
      </w:r>
      <w:r w:rsidRPr="00EB24EC">
        <w:rPr>
          <w:color w:val="auto"/>
        </w:rPr>
        <w:t>6.</w:t>
      </w:r>
      <w:r w:rsidRPr="00EB24EC">
        <w:rPr>
          <w:color w:val="auto"/>
        </w:rPr>
        <w:fldChar w:fldCharType="end"/>
      </w:r>
      <w:r>
        <w:rPr>
          <w:color w:val="auto"/>
        </w:rPr>
        <w:t>3</w:t>
      </w:r>
      <w:r w:rsidRPr="00EB24EC">
        <w:rPr>
          <w:color w:val="auto"/>
        </w:rPr>
        <w:t xml:space="preserve">.punktā noteiktais izsoles dalībnieks no īpašuma </w:t>
      </w:r>
      <w:r>
        <w:rPr>
          <w:color w:val="auto"/>
        </w:rPr>
        <w:t>nomas</w:t>
      </w:r>
      <w:r w:rsidRPr="00EB24EC">
        <w:rPr>
          <w:color w:val="auto"/>
        </w:rPr>
        <w:t xml:space="preserve"> atsakās, izsole tiek uzskatīta par nenotikušu</w:t>
      </w:r>
      <w:r>
        <w:rPr>
          <w:color w:val="auto"/>
        </w:rPr>
        <w:t>.</w:t>
      </w:r>
    </w:p>
    <w:bookmarkEnd w:id="4"/>
    <w:p w14:paraId="4BD4BF48" w14:textId="77777777" w:rsidR="00893E8F" w:rsidRPr="00C87BD9" w:rsidRDefault="00893E8F" w:rsidP="00C87BD9">
      <w:pPr>
        <w:pStyle w:val="Default"/>
        <w:numPr>
          <w:ilvl w:val="0"/>
          <w:numId w:val="21"/>
        </w:numPr>
        <w:spacing w:before="240" w:after="120"/>
        <w:jc w:val="both"/>
        <w:rPr>
          <w:b/>
          <w:bCs/>
          <w:color w:val="auto"/>
        </w:rPr>
      </w:pPr>
      <w:r w:rsidRPr="00C87BD9">
        <w:rPr>
          <w:b/>
          <w:bCs/>
          <w:color w:val="auto"/>
        </w:rPr>
        <w:t>Nenotikusi izsole</w:t>
      </w:r>
    </w:p>
    <w:p w14:paraId="3BBB0C3E" w14:textId="77777777" w:rsidR="00893E8F" w:rsidRPr="00315EEF" w:rsidRDefault="00893E8F" w:rsidP="00315EEF">
      <w:pPr>
        <w:pStyle w:val="Default"/>
        <w:numPr>
          <w:ilvl w:val="1"/>
          <w:numId w:val="21"/>
        </w:numPr>
        <w:tabs>
          <w:tab w:val="left" w:pos="567"/>
        </w:tabs>
        <w:ind w:left="426" w:hanging="432"/>
        <w:jc w:val="both"/>
        <w:rPr>
          <w:color w:val="auto"/>
        </w:rPr>
      </w:pPr>
      <w:r w:rsidRPr="00315EEF">
        <w:rPr>
          <w:color w:val="auto"/>
        </w:rPr>
        <w:t>Izsole atzīstama par nenotikušu, ja:</w:t>
      </w:r>
    </w:p>
    <w:p w14:paraId="11D16D42" w14:textId="5865535B" w:rsidR="00893E8F" w:rsidRPr="00C127FE" w:rsidRDefault="00893E8F" w:rsidP="00315EEF">
      <w:pPr>
        <w:pStyle w:val="Default"/>
        <w:numPr>
          <w:ilvl w:val="2"/>
          <w:numId w:val="21"/>
        </w:numPr>
        <w:tabs>
          <w:tab w:val="left" w:pos="709"/>
        </w:tabs>
        <w:jc w:val="both"/>
      </w:pPr>
      <w:r w:rsidRPr="00315EEF">
        <w:rPr>
          <w:color w:val="auto"/>
        </w:rPr>
        <w:t>uz izsoli nav autorizēts neviens</w:t>
      </w:r>
      <w:r w:rsidRPr="00C127FE">
        <w:t xml:space="preserve"> izsoles dalībnieks;</w:t>
      </w:r>
    </w:p>
    <w:p w14:paraId="3D5684C6" w14:textId="2A0BE8D2" w:rsidR="00893E8F" w:rsidRPr="00315EEF" w:rsidRDefault="00893E8F" w:rsidP="00315EEF">
      <w:pPr>
        <w:pStyle w:val="Default"/>
        <w:numPr>
          <w:ilvl w:val="2"/>
          <w:numId w:val="21"/>
        </w:numPr>
        <w:tabs>
          <w:tab w:val="left" w:pos="709"/>
        </w:tabs>
        <w:jc w:val="both"/>
        <w:rPr>
          <w:color w:val="auto"/>
        </w:rPr>
      </w:pPr>
      <w:r w:rsidRPr="00315EEF">
        <w:rPr>
          <w:color w:val="auto"/>
        </w:rPr>
        <w:t xml:space="preserve">tiek noskaidrots, ka nepamatoti noraidīta kāda dalībnieka piedalīšanās izsolē vai nepareizi noraidīts kāds </w:t>
      </w:r>
      <w:proofErr w:type="spellStart"/>
      <w:r w:rsidRPr="00315EEF">
        <w:rPr>
          <w:color w:val="auto"/>
        </w:rPr>
        <w:t>pārsolījums</w:t>
      </w:r>
      <w:proofErr w:type="spellEnd"/>
      <w:r w:rsidRPr="00315EEF">
        <w:rPr>
          <w:color w:val="auto"/>
        </w:rPr>
        <w:t>;</w:t>
      </w:r>
    </w:p>
    <w:p w14:paraId="3B3081B6" w14:textId="0F0B4FC7" w:rsidR="00893E8F" w:rsidRPr="00315EEF" w:rsidRDefault="00893E8F" w:rsidP="00315EEF">
      <w:pPr>
        <w:pStyle w:val="Default"/>
        <w:numPr>
          <w:ilvl w:val="2"/>
          <w:numId w:val="21"/>
        </w:numPr>
        <w:tabs>
          <w:tab w:val="left" w:pos="709"/>
        </w:tabs>
        <w:jc w:val="both"/>
        <w:rPr>
          <w:color w:val="auto"/>
        </w:rPr>
      </w:pPr>
      <w:r w:rsidRPr="00315EEF">
        <w:rPr>
          <w:color w:val="auto"/>
        </w:rPr>
        <w:t>neviens izsoles dalībnieks nav pārsolījis izsoles sākumcenu;</w:t>
      </w:r>
    </w:p>
    <w:p w14:paraId="6FA8A0D9" w14:textId="3458138B" w:rsidR="00315EEF" w:rsidRDefault="00315EEF" w:rsidP="00315EEF">
      <w:pPr>
        <w:pStyle w:val="Default"/>
        <w:numPr>
          <w:ilvl w:val="2"/>
          <w:numId w:val="21"/>
        </w:numPr>
        <w:tabs>
          <w:tab w:val="left" w:pos="709"/>
        </w:tabs>
        <w:jc w:val="both"/>
        <w:rPr>
          <w:color w:val="auto"/>
        </w:rPr>
      </w:pPr>
      <w:r w:rsidRPr="00417BE6">
        <w:t>neviens no izsoles pretendentiem, kurš ieguvis tiesības slēgt nomas līgumu, nenoslēdz to izsoles noteikumos noteiktajā termiņā</w:t>
      </w:r>
      <w:r w:rsidR="000238B2">
        <w:rPr>
          <w:color w:val="auto"/>
        </w:rPr>
        <w:t>;</w:t>
      </w:r>
    </w:p>
    <w:p w14:paraId="6AC9ADF7" w14:textId="78855C1A" w:rsidR="00315EEF" w:rsidRDefault="00315EEF" w:rsidP="00315EEF">
      <w:pPr>
        <w:pStyle w:val="Pamatteksts"/>
        <w:numPr>
          <w:ilvl w:val="2"/>
          <w:numId w:val="21"/>
        </w:numPr>
        <w:tabs>
          <w:tab w:val="left" w:pos="284"/>
          <w:tab w:val="left" w:pos="426"/>
        </w:tabs>
        <w:ind w:right="0"/>
      </w:pPr>
      <w:r w:rsidRPr="00417BE6">
        <w:t>tiek konstatēts, ka bijusi noruna kādu atturēt no piedalīšanās izsolē vai</w:t>
      </w:r>
      <w:r w:rsidR="000238B2">
        <w:t>,</w:t>
      </w:r>
      <w:r w:rsidRPr="00417BE6">
        <w:t xml:space="preserve"> ja izsolē starp pretendentiem konstatēta vienošanās, kas ietekmējusi izsoles rezultātus vai tās gaitu; </w:t>
      </w:r>
    </w:p>
    <w:p w14:paraId="459F28CB" w14:textId="1C4C01A7" w:rsidR="00893E8F" w:rsidRPr="00C127FE" w:rsidRDefault="00315EEF" w:rsidP="00315EEF">
      <w:pPr>
        <w:pStyle w:val="Pamatteksts"/>
        <w:numPr>
          <w:ilvl w:val="2"/>
          <w:numId w:val="21"/>
        </w:numPr>
        <w:tabs>
          <w:tab w:val="left" w:pos="284"/>
          <w:tab w:val="left" w:pos="426"/>
        </w:tabs>
        <w:ind w:right="0"/>
      </w:pPr>
      <w:r w:rsidRPr="00417BE6">
        <w:t>nomas tiesības iegūst persona, kurai nav bijušas tiesības piedalīties izsolē.</w:t>
      </w:r>
    </w:p>
    <w:p w14:paraId="05ECD036" w14:textId="77777777" w:rsidR="00893E8F" w:rsidRPr="00C127FE" w:rsidRDefault="00893E8F" w:rsidP="00315EEF">
      <w:pPr>
        <w:pStyle w:val="Default"/>
        <w:numPr>
          <w:ilvl w:val="0"/>
          <w:numId w:val="21"/>
        </w:numPr>
        <w:spacing w:before="240" w:after="120"/>
        <w:jc w:val="both"/>
        <w:rPr>
          <w:b/>
          <w:bCs/>
        </w:rPr>
      </w:pPr>
      <w:r w:rsidRPr="00315EEF">
        <w:rPr>
          <w:b/>
          <w:bCs/>
          <w:color w:val="auto"/>
        </w:rPr>
        <w:t>Komisijas lēmuma pārsūdzēšana</w:t>
      </w:r>
    </w:p>
    <w:p w14:paraId="68FC60A3" w14:textId="3D93AB74" w:rsidR="00893E8F" w:rsidRPr="00315EEF" w:rsidRDefault="00893E8F" w:rsidP="00315EEF">
      <w:pPr>
        <w:pStyle w:val="Default"/>
        <w:numPr>
          <w:ilvl w:val="1"/>
          <w:numId w:val="21"/>
        </w:numPr>
        <w:tabs>
          <w:tab w:val="left" w:pos="567"/>
        </w:tabs>
        <w:ind w:left="426" w:hanging="432"/>
        <w:jc w:val="both"/>
        <w:rPr>
          <w:color w:val="auto"/>
        </w:rPr>
      </w:pPr>
      <w:r w:rsidRPr="00315EEF">
        <w:rPr>
          <w:color w:val="auto"/>
        </w:rPr>
        <w:t xml:space="preserve">Izsoles dalībniekiem ir tiesības iesniegt sūdzību Ogres novada pašvaldībai par </w:t>
      </w:r>
      <w:r w:rsidR="00315EEF" w:rsidRPr="00315EEF">
        <w:rPr>
          <w:color w:val="auto"/>
        </w:rPr>
        <w:t xml:space="preserve">Komisijas </w:t>
      </w:r>
      <w:r w:rsidRPr="00315EEF">
        <w:rPr>
          <w:color w:val="auto"/>
        </w:rPr>
        <w:t>veiktajām darbībām 5 (piecu) dienu laikā no attiecīgā lēmuma pieņemšanas vai izsoles dienas.</w:t>
      </w:r>
    </w:p>
    <w:p w14:paraId="35142FD2" w14:textId="77777777" w:rsidR="00893E8F" w:rsidRPr="00315EEF" w:rsidRDefault="00893E8F" w:rsidP="00315EEF">
      <w:pPr>
        <w:pStyle w:val="Default"/>
        <w:numPr>
          <w:ilvl w:val="1"/>
          <w:numId w:val="21"/>
        </w:numPr>
        <w:tabs>
          <w:tab w:val="left" w:pos="567"/>
        </w:tabs>
        <w:ind w:left="426" w:hanging="432"/>
        <w:jc w:val="both"/>
        <w:rPr>
          <w:color w:val="auto"/>
        </w:rPr>
      </w:pPr>
      <w:r w:rsidRPr="00315EEF">
        <w:rPr>
          <w:color w:val="auto"/>
        </w:rPr>
        <w:t>Ja Komisijas lēmumi tiek pārsūdzēti, attiecīgi pagarinās šajos Noteikumos noteiktie termiņi.</w:t>
      </w:r>
    </w:p>
    <w:p w14:paraId="331CF213" w14:textId="7FCD9418" w:rsidR="00893E8F" w:rsidRPr="00315EEF" w:rsidRDefault="00893E8F" w:rsidP="00315EEF">
      <w:pPr>
        <w:pStyle w:val="Default"/>
        <w:numPr>
          <w:ilvl w:val="1"/>
          <w:numId w:val="21"/>
        </w:numPr>
        <w:tabs>
          <w:tab w:val="left" w:pos="567"/>
        </w:tabs>
        <w:ind w:left="426" w:hanging="432"/>
        <w:jc w:val="both"/>
        <w:rPr>
          <w:color w:val="auto"/>
        </w:rPr>
      </w:pPr>
      <w:r w:rsidRPr="00315EEF">
        <w:rPr>
          <w:color w:val="auto"/>
        </w:rPr>
        <w:t>Izsoles rezultātus apstiprina Ogres novada pašvaldības mantas novērtēšanas un izsoles komisijas priekšsēdētāj</w:t>
      </w:r>
      <w:r w:rsidR="00C96184" w:rsidRPr="00315EEF">
        <w:rPr>
          <w:color w:val="auto"/>
        </w:rPr>
        <w:t>s</w:t>
      </w:r>
      <w:r w:rsidRPr="00315EEF">
        <w:rPr>
          <w:color w:val="auto"/>
        </w:rPr>
        <w:t>.</w:t>
      </w:r>
    </w:p>
    <w:p w14:paraId="787F9698" w14:textId="77777777" w:rsidR="00893E8F" w:rsidRPr="00315EEF" w:rsidRDefault="00893E8F" w:rsidP="00315EEF">
      <w:pPr>
        <w:pStyle w:val="Default"/>
        <w:numPr>
          <w:ilvl w:val="0"/>
          <w:numId w:val="21"/>
        </w:numPr>
        <w:spacing w:before="240" w:after="120"/>
        <w:jc w:val="both"/>
        <w:rPr>
          <w:b/>
          <w:bCs/>
          <w:color w:val="auto"/>
        </w:rPr>
      </w:pPr>
      <w:r w:rsidRPr="00315EEF">
        <w:rPr>
          <w:b/>
          <w:bCs/>
          <w:color w:val="auto"/>
        </w:rPr>
        <w:t>Īpašie noteikumi</w:t>
      </w:r>
    </w:p>
    <w:p w14:paraId="51C1414D" w14:textId="77777777" w:rsidR="00893E8F" w:rsidRPr="00315EEF" w:rsidRDefault="00893E8F" w:rsidP="00315EEF">
      <w:pPr>
        <w:pStyle w:val="Default"/>
        <w:numPr>
          <w:ilvl w:val="1"/>
          <w:numId w:val="21"/>
        </w:numPr>
        <w:tabs>
          <w:tab w:val="left" w:pos="567"/>
        </w:tabs>
        <w:ind w:left="426" w:hanging="432"/>
        <w:jc w:val="both"/>
        <w:rPr>
          <w:color w:val="auto"/>
        </w:rPr>
      </w:pPr>
      <w:r w:rsidRPr="00315EEF">
        <w:rPr>
          <w:color w:val="auto"/>
        </w:rPr>
        <w:t>Starp izsoles dalībniekiem aizliegta vienošanās, kas varētu ietekmēt izsoles rezultātus un gaitu.</w:t>
      </w:r>
    </w:p>
    <w:p w14:paraId="7DF2F904" w14:textId="7C7D0AC3" w:rsidR="00893E8F" w:rsidRPr="00315EEF" w:rsidRDefault="00315EEF" w:rsidP="00315EEF">
      <w:pPr>
        <w:pStyle w:val="Default"/>
        <w:numPr>
          <w:ilvl w:val="1"/>
          <w:numId w:val="21"/>
        </w:numPr>
        <w:tabs>
          <w:tab w:val="left" w:pos="567"/>
        </w:tabs>
        <w:ind w:left="426" w:hanging="432"/>
        <w:jc w:val="both"/>
        <w:rPr>
          <w:color w:val="auto"/>
        </w:rPr>
      </w:pPr>
      <w:r>
        <w:rPr>
          <w:color w:val="auto"/>
        </w:rPr>
        <w:t>N</w:t>
      </w:r>
      <w:r w:rsidRPr="006A1893">
        <w:t xml:space="preserve">omnieks kompensē Pašvaldībai neatkarīga vērtētāja pakalpojumu izmaksas par </w:t>
      </w:r>
      <w:r w:rsidR="001F1709">
        <w:t>Nomas objekta</w:t>
      </w:r>
      <w:r>
        <w:t xml:space="preserve"> </w:t>
      </w:r>
      <w:r w:rsidRPr="006A1893">
        <w:t>nomas maksas noteikšanu</w:t>
      </w:r>
      <w:r>
        <w:t>.</w:t>
      </w:r>
    </w:p>
    <w:p w14:paraId="7FCEBBB4" w14:textId="561C3D86" w:rsidR="00893E8F" w:rsidRPr="000238B2" w:rsidRDefault="00893E8F" w:rsidP="00893E8F">
      <w:pPr>
        <w:pStyle w:val="Default"/>
        <w:numPr>
          <w:ilvl w:val="1"/>
          <w:numId w:val="21"/>
        </w:numPr>
        <w:tabs>
          <w:tab w:val="left" w:pos="567"/>
        </w:tabs>
        <w:ind w:left="426" w:hanging="432"/>
        <w:jc w:val="both"/>
        <w:rPr>
          <w:color w:val="auto"/>
        </w:rPr>
      </w:pPr>
      <w:r w:rsidRPr="00315EEF">
        <w:rPr>
          <w:color w:val="auto"/>
        </w:rPr>
        <w:t xml:space="preserve">Izsoles pretendenti, dalībnieki piekrīt, ka </w:t>
      </w:r>
      <w:r w:rsidR="00315EEF" w:rsidRPr="00315EEF">
        <w:rPr>
          <w:color w:val="auto"/>
        </w:rPr>
        <w:t xml:space="preserve">Komisija </w:t>
      </w:r>
      <w:r w:rsidRPr="00315EEF">
        <w:rPr>
          <w:color w:val="auto"/>
        </w:rPr>
        <w:t>veic personas datu apstrādi, pārbaudot sniegto ziņu patiesumu.</w:t>
      </w:r>
      <w:bookmarkStart w:id="5" w:name="_GoBack"/>
      <w:bookmarkEnd w:id="5"/>
    </w:p>
    <w:p w14:paraId="3903EA64" w14:textId="77777777" w:rsidR="00893E8F" w:rsidRPr="00315EEF" w:rsidRDefault="00893E8F" w:rsidP="00315EEF">
      <w:pPr>
        <w:pStyle w:val="Default"/>
        <w:numPr>
          <w:ilvl w:val="0"/>
          <w:numId w:val="21"/>
        </w:numPr>
        <w:spacing w:before="240" w:after="120"/>
        <w:jc w:val="both"/>
        <w:rPr>
          <w:b/>
          <w:bCs/>
          <w:color w:val="auto"/>
        </w:rPr>
      </w:pPr>
      <w:r w:rsidRPr="00315EEF">
        <w:rPr>
          <w:b/>
          <w:bCs/>
          <w:color w:val="auto"/>
        </w:rPr>
        <w:t>Iegūto personas datu apstrāde</w:t>
      </w:r>
    </w:p>
    <w:p w14:paraId="6643DDDC" w14:textId="63E0624C" w:rsidR="00893E8F" w:rsidRPr="00315EEF" w:rsidRDefault="00893E8F" w:rsidP="00315EEF">
      <w:pPr>
        <w:pStyle w:val="Default"/>
        <w:numPr>
          <w:ilvl w:val="1"/>
          <w:numId w:val="21"/>
        </w:numPr>
        <w:tabs>
          <w:tab w:val="left" w:pos="567"/>
        </w:tabs>
        <w:ind w:left="426" w:hanging="432"/>
        <w:jc w:val="both"/>
        <w:rPr>
          <w:color w:val="auto"/>
        </w:rPr>
      </w:pPr>
      <w:r w:rsidRPr="00315EEF">
        <w:rPr>
          <w:color w:val="auto"/>
        </w:rPr>
        <w:t xml:space="preserve">Iegūtie personas dati tiek apstrādāti ievērojot Fizisko personu datu apstrādes likuma 25. panta pirmo, trešo un ceturto daļu, Eiropas Parlamenta un Padomes 2016. gada 27. aprīļa regulas (ES) </w:t>
      </w:r>
      <w:hyperlink r:id="rId11" w:tgtFrame="_blank" w:history="1">
        <w:r w:rsidRPr="00315EEF">
          <w:rPr>
            <w:color w:val="auto"/>
          </w:rPr>
          <w:t>2016/679</w:t>
        </w:r>
      </w:hyperlink>
      <w:r w:rsidRPr="00315EEF">
        <w:rPr>
          <w:color w:val="auto"/>
        </w:rPr>
        <w:t xml:space="preserve"> par fizisku personu aizsardzību attiecībā uz personas datu apstrādi un šādu datu brīvu apriti un ar ko atceļ direktīvu </w:t>
      </w:r>
      <w:hyperlink r:id="rId12" w:tgtFrame="_blank" w:history="1">
        <w:r w:rsidRPr="00315EEF">
          <w:rPr>
            <w:color w:val="auto"/>
          </w:rPr>
          <w:t>95/46/EK</w:t>
        </w:r>
      </w:hyperlink>
      <w:r w:rsidRPr="00315EEF">
        <w:rPr>
          <w:color w:val="auto"/>
        </w:rPr>
        <w:t xml:space="preserve"> (Vispārīgā datu aizsardzības regula) 6.panta 1.punktu), ar mērķi noslēgt </w:t>
      </w:r>
      <w:r w:rsidR="00315EEF">
        <w:rPr>
          <w:color w:val="auto"/>
        </w:rPr>
        <w:t>nomas</w:t>
      </w:r>
      <w:r w:rsidRPr="00315EEF">
        <w:rPr>
          <w:color w:val="auto"/>
        </w:rPr>
        <w:t xml:space="preserve"> līgumu ar izsoles uzvarētāju.</w:t>
      </w:r>
    </w:p>
    <w:p w14:paraId="4A2B786D" w14:textId="77777777" w:rsidR="002630CF" w:rsidRPr="00315EEF" w:rsidRDefault="002630CF" w:rsidP="00315EEF">
      <w:pPr>
        <w:pStyle w:val="Default"/>
        <w:tabs>
          <w:tab w:val="left" w:pos="567"/>
        </w:tabs>
        <w:ind w:left="-6"/>
        <w:jc w:val="both"/>
        <w:rPr>
          <w:color w:val="auto"/>
        </w:rPr>
      </w:pPr>
    </w:p>
    <w:p w14:paraId="5F9193CC" w14:textId="69FC1F03" w:rsidR="00970136" w:rsidRPr="00C127FE" w:rsidRDefault="00970136" w:rsidP="006E3DEF">
      <w:pPr>
        <w:rPr>
          <w:i/>
          <w:iCs/>
          <w:lang w:val="lv-LV"/>
        </w:rPr>
      </w:pPr>
    </w:p>
    <w:p w14:paraId="083EA85C" w14:textId="77777777" w:rsidR="006626E2" w:rsidRPr="00C127FE" w:rsidRDefault="006626E2" w:rsidP="006E3DEF">
      <w:pPr>
        <w:rPr>
          <w:i/>
          <w:iCs/>
          <w:lang w:val="lv-LV"/>
        </w:rPr>
      </w:pPr>
    </w:p>
    <w:p w14:paraId="6EDFF5B6" w14:textId="77777777" w:rsidR="000067AD" w:rsidRPr="00C127FE" w:rsidRDefault="000067AD" w:rsidP="006E3DEF">
      <w:pPr>
        <w:rPr>
          <w:lang w:val="lv-LV"/>
        </w:rPr>
      </w:pPr>
      <w:r w:rsidRPr="00C127FE">
        <w:rPr>
          <w:lang w:val="lv-LV"/>
        </w:rPr>
        <w:t>Izsoles noteikumu</w:t>
      </w:r>
      <w:r w:rsidR="006F6578" w:rsidRPr="00C127FE">
        <w:rPr>
          <w:lang w:val="lv-LV"/>
        </w:rPr>
        <w:t>s</w:t>
      </w:r>
      <w:r w:rsidRPr="00C127FE">
        <w:rPr>
          <w:lang w:val="lv-LV"/>
        </w:rPr>
        <w:t xml:space="preserve"> sagatavoja </w:t>
      </w:r>
    </w:p>
    <w:p w14:paraId="20E249F2" w14:textId="77777777" w:rsidR="000067AD" w:rsidRPr="00C127FE" w:rsidRDefault="000067AD" w:rsidP="006E3DEF">
      <w:pPr>
        <w:rPr>
          <w:lang w:val="lv-LV"/>
        </w:rPr>
      </w:pPr>
      <w:r w:rsidRPr="00C127FE">
        <w:rPr>
          <w:lang w:val="lv-LV"/>
        </w:rPr>
        <w:t xml:space="preserve">Ogres novada pašvaldības </w:t>
      </w:r>
      <w:r w:rsidR="003817DB" w:rsidRPr="00C127FE">
        <w:rPr>
          <w:lang w:val="lv-LV"/>
        </w:rPr>
        <w:t xml:space="preserve">mantas novērtēšanas un izsoles </w:t>
      </w:r>
      <w:r w:rsidRPr="00C127FE">
        <w:rPr>
          <w:lang w:val="lv-LV"/>
        </w:rPr>
        <w:t>komisija</w:t>
      </w:r>
    </w:p>
    <w:p w14:paraId="070B4345" w14:textId="77777777" w:rsidR="006626E2" w:rsidRPr="00C127FE" w:rsidRDefault="006626E2" w:rsidP="006626E2">
      <w:pPr>
        <w:jc w:val="center"/>
        <w:rPr>
          <w:lang w:val="lv-LV"/>
        </w:rPr>
      </w:pPr>
    </w:p>
    <w:p w14:paraId="348CD4AF" w14:textId="77777777" w:rsidR="006626E2" w:rsidRPr="00C127FE" w:rsidRDefault="006626E2" w:rsidP="006626E2">
      <w:pPr>
        <w:jc w:val="center"/>
        <w:rPr>
          <w:lang w:val="lv-LV"/>
        </w:rPr>
      </w:pPr>
    </w:p>
    <w:p w14:paraId="5C301D59" w14:textId="562069EF" w:rsidR="006626E2" w:rsidRPr="00C127FE" w:rsidRDefault="006626E2" w:rsidP="006626E2">
      <w:pPr>
        <w:jc w:val="center"/>
        <w:rPr>
          <w:lang w:val="lv-LV"/>
        </w:rPr>
      </w:pPr>
      <w:r w:rsidRPr="00C127FE">
        <w:rPr>
          <w:lang w:val="lv-LV"/>
        </w:rPr>
        <w:t>ŠIS DOKUMENTS IR ELEKTRONISKI PARAKSTĪTS AR DROŠU ELEKTRONISKO PARAKSTU UN SATUR LAIKA ZĪMOGU</w:t>
      </w:r>
    </w:p>
    <w:p w14:paraId="243B8216" w14:textId="77777777" w:rsidR="00451FF9" w:rsidRPr="00C127FE" w:rsidRDefault="00451FF9" w:rsidP="006E3DEF">
      <w:pPr>
        <w:rPr>
          <w:lang w:val="lv-LV"/>
        </w:rPr>
      </w:pPr>
    </w:p>
    <w:sectPr w:rsidR="00451FF9" w:rsidRPr="00C127FE" w:rsidSect="000F5C17">
      <w:footerReference w:type="even" r:id="rId13"/>
      <w:footerReference w:type="default" r:id="rId14"/>
      <w:pgSz w:w="11906" w:h="16838" w:code="9"/>
      <w:pgMar w:top="1134" w:right="849"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C89FE" w14:textId="77777777" w:rsidR="00D34994" w:rsidRDefault="00D34994">
      <w:r>
        <w:separator/>
      </w:r>
    </w:p>
  </w:endnote>
  <w:endnote w:type="continuationSeparator" w:id="0">
    <w:p w14:paraId="1804112F" w14:textId="77777777" w:rsidR="00D34994" w:rsidRDefault="00D34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225A3" w14:textId="38809FE4" w:rsidR="006B1B15" w:rsidRDefault="000067AD">
    <w:pPr>
      <w:pStyle w:val="Kjene"/>
      <w:framePr w:wrap="around" w:vAnchor="text" w:hAnchor="margin" w:xAlign="right"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sidR="00E61542">
      <w:rPr>
        <w:rStyle w:val="Lappusesnumurs"/>
        <w:noProof/>
      </w:rPr>
      <w:t>2</w:t>
    </w:r>
    <w:r>
      <w:rPr>
        <w:rStyle w:val="Lappusesnumurs"/>
      </w:rPr>
      <w:fldChar w:fldCharType="end"/>
    </w:r>
  </w:p>
  <w:p w14:paraId="2ABAA878" w14:textId="77777777" w:rsidR="006B1B15" w:rsidRDefault="006B1B15">
    <w:pPr>
      <w:pStyle w:val="Kjen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D5C9C" w14:textId="6F9B13D5" w:rsidR="006B1B15" w:rsidRDefault="000067AD">
    <w:pPr>
      <w:pStyle w:val="Kjene"/>
      <w:framePr w:wrap="around" w:vAnchor="text" w:hAnchor="margin" w:xAlign="right"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sidR="001F1709">
      <w:rPr>
        <w:rStyle w:val="Lappusesnumurs"/>
        <w:noProof/>
      </w:rPr>
      <w:t>4</w:t>
    </w:r>
    <w:r>
      <w:rPr>
        <w:rStyle w:val="Lappusesnumurs"/>
      </w:rPr>
      <w:fldChar w:fldCharType="end"/>
    </w:r>
  </w:p>
  <w:p w14:paraId="1C50D98F" w14:textId="6372195A" w:rsidR="00192422" w:rsidRPr="00886FF1" w:rsidRDefault="00CA29A8">
    <w:pPr>
      <w:pStyle w:val="Kjene"/>
      <w:ind w:right="360"/>
      <w:rPr>
        <w:sz w:val="20"/>
        <w:szCs w:val="20"/>
        <w:lang w:val="lv-LV"/>
      </w:rPr>
    </w:pPr>
    <w:r>
      <w:rPr>
        <w:sz w:val="20"/>
        <w:szCs w:val="20"/>
        <w:lang w:val="lv-LV"/>
      </w:rPr>
      <w:t xml:space="preserve">Izsoles </w:t>
    </w:r>
    <w:r w:rsidR="00AA3942" w:rsidRPr="004A65F0">
      <w:rPr>
        <w:sz w:val="20"/>
        <w:szCs w:val="20"/>
        <w:lang w:val="lv-LV"/>
      </w:rPr>
      <w:t>noteikumi</w:t>
    </w:r>
    <w:r w:rsidR="00E04B0C">
      <w:rPr>
        <w:sz w:val="20"/>
        <w:szCs w:val="20"/>
        <w:lang w:val="lv-LV"/>
      </w:rPr>
      <w:t xml:space="preserve"> </w:t>
    </w:r>
    <w:r w:rsidR="007B7E52">
      <w:rPr>
        <w:sz w:val="20"/>
        <w:szCs w:val="20"/>
        <w:lang w:val="lv-LV"/>
      </w:rPr>
      <w:t>kafejnīcas telpu noma</w:t>
    </w:r>
    <w:r w:rsidR="00C127FE">
      <w:rPr>
        <w:sz w:val="20"/>
        <w:szCs w:val="20"/>
        <w:lang w:val="lv-LV"/>
      </w:rPr>
      <w:t>i</w:t>
    </w:r>
    <w:r w:rsidR="007B7E52">
      <w:rPr>
        <w:sz w:val="20"/>
        <w:szCs w:val="20"/>
        <w:lang w:val="lv-LV"/>
      </w:rPr>
      <w:t xml:space="preserve"> Lielvārdes kult</w:t>
    </w:r>
    <w:r w:rsidR="00C127FE">
      <w:rPr>
        <w:sz w:val="20"/>
        <w:szCs w:val="20"/>
        <w:lang w:val="lv-LV"/>
      </w:rPr>
      <w:t xml:space="preserve">ūras namā </w:t>
    </w:r>
    <w:r w:rsidR="007B7E52">
      <w:rPr>
        <w:sz w:val="20"/>
        <w:szCs w:val="20"/>
        <w:lang w:val="lv-LV"/>
      </w:rPr>
      <w:t>Parka ielā 3, Lielvārdē, Ogres nov.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FFF92" w14:textId="77777777" w:rsidR="00D34994" w:rsidRDefault="00D34994">
      <w:r>
        <w:separator/>
      </w:r>
    </w:p>
  </w:footnote>
  <w:footnote w:type="continuationSeparator" w:id="0">
    <w:p w14:paraId="43FB55B8" w14:textId="77777777" w:rsidR="00D34994" w:rsidRDefault="00D34994">
      <w:r>
        <w:continuationSeparator/>
      </w:r>
    </w:p>
  </w:footnote>
  <w:footnote w:id="1">
    <w:p w14:paraId="7377BBC7" w14:textId="77777777" w:rsidR="003E53BC" w:rsidRPr="007B6F3A" w:rsidRDefault="003E53BC" w:rsidP="003E53BC">
      <w:pPr>
        <w:pStyle w:val="Vresteksts"/>
        <w:rPr>
          <w:lang w:val="lv-LV"/>
        </w:rPr>
      </w:pPr>
      <w:r>
        <w:rPr>
          <w:rStyle w:val="Vresatsauce"/>
        </w:rPr>
        <w:footnoteRef/>
      </w:r>
      <w:r>
        <w:t xml:space="preserve"> </w:t>
      </w:r>
      <w:hyperlink r:id="rId1" w:history="1">
        <w:r w:rsidRPr="007B6F3A">
          <w:rPr>
            <w:rStyle w:val="Hipersaite"/>
          </w:rPr>
          <w:t>https://sankcijas.fid.gov.lv/</w:t>
        </w:r>
      </w:hyperlink>
    </w:p>
  </w:footnote>
  <w:footnote w:id="2">
    <w:p w14:paraId="536BAD1D" w14:textId="77777777" w:rsidR="003E53BC" w:rsidRPr="007B6F3A" w:rsidRDefault="003E53BC" w:rsidP="003E53BC">
      <w:pPr>
        <w:pStyle w:val="Vresteksts"/>
        <w:rPr>
          <w:lang w:val="lv-LV"/>
        </w:rPr>
      </w:pPr>
      <w:r>
        <w:rPr>
          <w:rStyle w:val="Vresatsauce"/>
        </w:rPr>
        <w:footnoteRef/>
      </w:r>
      <w:r w:rsidRPr="007B6F3A">
        <w:rPr>
          <w:lang w:val="lv-LV"/>
        </w:rPr>
        <w:t xml:space="preserve"> </w:t>
      </w:r>
      <w:hyperlink r:id="rId2" w:history="1">
        <w:r w:rsidRPr="007B6F3A">
          <w:rPr>
            <w:rStyle w:val="Hipersaite"/>
            <w:lang w:val="lv-LV"/>
          </w:rPr>
          <w:t>https://www.worldbank.org/en/projects-operations/procurement/debarred-firms</w:t>
        </w:r>
      </w:hyperlink>
    </w:p>
  </w:footnote>
  <w:footnote w:id="3">
    <w:p w14:paraId="64DD1A0F" w14:textId="77777777" w:rsidR="003E53BC" w:rsidRPr="007B6F3A" w:rsidRDefault="003E53BC" w:rsidP="003E53BC">
      <w:pPr>
        <w:pStyle w:val="Vresteksts"/>
        <w:rPr>
          <w:lang w:val="lv-LV"/>
        </w:rPr>
      </w:pPr>
      <w:r>
        <w:rPr>
          <w:rStyle w:val="Vresatsauce"/>
        </w:rPr>
        <w:footnoteRef/>
      </w:r>
      <w:r w:rsidRPr="007B6F3A">
        <w:rPr>
          <w:lang w:val="lv-LV"/>
        </w:rPr>
        <w:t xml:space="preserve"> </w:t>
      </w:r>
      <w:hyperlink r:id="rId3" w:history="1">
        <w:r w:rsidRPr="007B6F3A">
          <w:rPr>
            <w:rStyle w:val="Hipersaite"/>
            <w:lang w:val="lv-LV"/>
          </w:rPr>
          <w:t>https://www.ebrd.com/ineligible-entities-list.html</w:t>
        </w:r>
      </w:hyperlink>
    </w:p>
  </w:footnote>
  <w:footnote w:id="4">
    <w:p w14:paraId="113D9A34" w14:textId="77777777" w:rsidR="003E53BC" w:rsidRPr="007B6F3A" w:rsidRDefault="003E53BC" w:rsidP="003E53BC">
      <w:pPr>
        <w:pStyle w:val="Vresteksts"/>
        <w:rPr>
          <w:lang w:val="lv-LV"/>
        </w:rPr>
      </w:pPr>
      <w:r>
        <w:rPr>
          <w:rStyle w:val="Vresatsauce"/>
        </w:rPr>
        <w:footnoteRef/>
      </w:r>
      <w:r>
        <w:t xml:space="preserve"> </w:t>
      </w:r>
      <w:hyperlink r:id="rId4" w:history="1">
        <w:r w:rsidRPr="007B6F3A">
          <w:rPr>
            <w:rStyle w:val="Hipersaite"/>
          </w:rPr>
          <w:t>https://sanctionssearch.ofac.treas.gov/</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46A862"/>
    <w:multiLevelType w:val="hybridMultilevel"/>
    <w:tmpl w:val="CBAFD0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1792E61"/>
    <w:multiLevelType w:val="multilevel"/>
    <w:tmpl w:val="DFD0E36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35342B8"/>
    <w:multiLevelType w:val="multilevel"/>
    <w:tmpl w:val="E38885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32461A"/>
    <w:multiLevelType w:val="multilevel"/>
    <w:tmpl w:val="F648D664"/>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5" w15:restartNumberingAfterBreak="0">
    <w:nsid w:val="16F67E02"/>
    <w:multiLevelType w:val="multilevel"/>
    <w:tmpl w:val="E38885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2843C5"/>
    <w:multiLevelType w:val="hybridMultilevel"/>
    <w:tmpl w:val="787EE82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E345908"/>
    <w:multiLevelType w:val="multilevel"/>
    <w:tmpl w:val="0426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B13CA9"/>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9" w15:restartNumberingAfterBreak="0">
    <w:nsid w:val="28CE28D2"/>
    <w:multiLevelType w:val="multilevel"/>
    <w:tmpl w:val="9E8260DE"/>
    <w:name w:val="WW8Num22"/>
    <w:lvl w:ilvl="0">
      <w:start w:val="1"/>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15:restartNumberingAfterBreak="0">
    <w:nsid w:val="342402B0"/>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15:restartNumberingAfterBreak="0">
    <w:nsid w:val="35E42BA3"/>
    <w:multiLevelType w:val="multilevel"/>
    <w:tmpl w:val="72884964"/>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92548DA"/>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15:restartNumberingAfterBreak="0">
    <w:nsid w:val="4B25194B"/>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4" w15:restartNumberingAfterBreak="0">
    <w:nsid w:val="512E29BD"/>
    <w:multiLevelType w:val="multilevel"/>
    <w:tmpl w:val="9638713C"/>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15:restartNumberingAfterBreak="0">
    <w:nsid w:val="51933B3C"/>
    <w:multiLevelType w:val="multilevel"/>
    <w:tmpl w:val="F648D664"/>
    <w:lvl w:ilvl="0">
      <w:start w:val="2"/>
      <w:numFmt w:val="decimal"/>
      <w:lvlText w:val="%1."/>
      <w:lvlJc w:val="left"/>
      <w:pPr>
        <w:tabs>
          <w:tab w:val="num" w:pos="360"/>
        </w:tabs>
        <w:ind w:left="0" w:firstLine="0"/>
      </w:pPr>
      <w:rPr>
        <w:rFonts w:hint="default"/>
        <w:b/>
        <w:i w:val="0"/>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6" w15:restartNumberingAfterBreak="0">
    <w:nsid w:val="53397F31"/>
    <w:multiLevelType w:val="hybridMultilevel"/>
    <w:tmpl w:val="A5620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A81A30"/>
    <w:multiLevelType w:val="multilevel"/>
    <w:tmpl w:val="D0A87928"/>
    <w:lvl w:ilvl="0">
      <w:start w:val="2"/>
      <w:numFmt w:val="decimal"/>
      <w:lvlText w:val="%1."/>
      <w:lvlJc w:val="left"/>
      <w:pPr>
        <w:ind w:left="360" w:hanging="360"/>
      </w:pPr>
      <w:rPr>
        <w:rFonts w:eastAsia="Times New Roman" w:hint="default"/>
      </w:rPr>
    </w:lvl>
    <w:lvl w:ilvl="1">
      <w:start w:val="8"/>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8" w15:restartNumberingAfterBreak="0">
    <w:nsid w:val="5A2A54DE"/>
    <w:multiLevelType w:val="hybridMultilevel"/>
    <w:tmpl w:val="0C128536"/>
    <w:lvl w:ilvl="0" w:tplc="25DAA6D0">
      <w:start w:val="2"/>
      <w:numFmt w:val="bullet"/>
      <w:lvlText w:val="-"/>
      <w:lvlJc w:val="left"/>
      <w:pPr>
        <w:ind w:left="1140" w:hanging="360"/>
      </w:pPr>
      <w:rPr>
        <w:rFonts w:ascii="Times New Roman" w:eastAsia="Times New Roman" w:hAnsi="Times New Roman" w:cs="Times New Roman" w:hint="default"/>
      </w:rPr>
    </w:lvl>
    <w:lvl w:ilvl="1" w:tplc="04260003" w:tentative="1">
      <w:start w:val="1"/>
      <w:numFmt w:val="bullet"/>
      <w:lvlText w:val="o"/>
      <w:lvlJc w:val="left"/>
      <w:pPr>
        <w:ind w:left="1860" w:hanging="360"/>
      </w:pPr>
      <w:rPr>
        <w:rFonts w:ascii="Courier New" w:hAnsi="Courier New" w:cs="Courier New" w:hint="default"/>
      </w:rPr>
    </w:lvl>
    <w:lvl w:ilvl="2" w:tplc="04260005" w:tentative="1">
      <w:start w:val="1"/>
      <w:numFmt w:val="bullet"/>
      <w:lvlText w:val=""/>
      <w:lvlJc w:val="left"/>
      <w:pPr>
        <w:ind w:left="2580" w:hanging="360"/>
      </w:pPr>
      <w:rPr>
        <w:rFonts w:ascii="Wingdings" w:hAnsi="Wingdings" w:hint="default"/>
      </w:rPr>
    </w:lvl>
    <w:lvl w:ilvl="3" w:tplc="04260001" w:tentative="1">
      <w:start w:val="1"/>
      <w:numFmt w:val="bullet"/>
      <w:lvlText w:val=""/>
      <w:lvlJc w:val="left"/>
      <w:pPr>
        <w:ind w:left="3300" w:hanging="360"/>
      </w:pPr>
      <w:rPr>
        <w:rFonts w:ascii="Symbol" w:hAnsi="Symbol" w:hint="default"/>
      </w:rPr>
    </w:lvl>
    <w:lvl w:ilvl="4" w:tplc="04260003" w:tentative="1">
      <w:start w:val="1"/>
      <w:numFmt w:val="bullet"/>
      <w:lvlText w:val="o"/>
      <w:lvlJc w:val="left"/>
      <w:pPr>
        <w:ind w:left="4020" w:hanging="360"/>
      </w:pPr>
      <w:rPr>
        <w:rFonts w:ascii="Courier New" w:hAnsi="Courier New" w:cs="Courier New" w:hint="default"/>
      </w:rPr>
    </w:lvl>
    <w:lvl w:ilvl="5" w:tplc="04260005" w:tentative="1">
      <w:start w:val="1"/>
      <w:numFmt w:val="bullet"/>
      <w:lvlText w:val=""/>
      <w:lvlJc w:val="left"/>
      <w:pPr>
        <w:ind w:left="4740" w:hanging="360"/>
      </w:pPr>
      <w:rPr>
        <w:rFonts w:ascii="Wingdings" w:hAnsi="Wingdings" w:hint="default"/>
      </w:rPr>
    </w:lvl>
    <w:lvl w:ilvl="6" w:tplc="04260001" w:tentative="1">
      <w:start w:val="1"/>
      <w:numFmt w:val="bullet"/>
      <w:lvlText w:val=""/>
      <w:lvlJc w:val="left"/>
      <w:pPr>
        <w:ind w:left="5460" w:hanging="360"/>
      </w:pPr>
      <w:rPr>
        <w:rFonts w:ascii="Symbol" w:hAnsi="Symbol" w:hint="default"/>
      </w:rPr>
    </w:lvl>
    <w:lvl w:ilvl="7" w:tplc="04260003" w:tentative="1">
      <w:start w:val="1"/>
      <w:numFmt w:val="bullet"/>
      <w:lvlText w:val="o"/>
      <w:lvlJc w:val="left"/>
      <w:pPr>
        <w:ind w:left="6180" w:hanging="360"/>
      </w:pPr>
      <w:rPr>
        <w:rFonts w:ascii="Courier New" w:hAnsi="Courier New" w:cs="Courier New" w:hint="default"/>
      </w:rPr>
    </w:lvl>
    <w:lvl w:ilvl="8" w:tplc="04260005" w:tentative="1">
      <w:start w:val="1"/>
      <w:numFmt w:val="bullet"/>
      <w:lvlText w:val=""/>
      <w:lvlJc w:val="left"/>
      <w:pPr>
        <w:ind w:left="6900" w:hanging="360"/>
      </w:pPr>
      <w:rPr>
        <w:rFonts w:ascii="Wingdings" w:hAnsi="Wingdings" w:hint="default"/>
      </w:rPr>
    </w:lvl>
  </w:abstractNum>
  <w:abstractNum w:abstractNumId="19" w15:restartNumberingAfterBreak="0">
    <w:nsid w:val="65A77F94"/>
    <w:multiLevelType w:val="hybridMultilevel"/>
    <w:tmpl w:val="332CAFA0"/>
    <w:lvl w:ilvl="0" w:tplc="24E4B69A">
      <w:start w:val="1"/>
      <w:numFmt w:val="decimal"/>
      <w:lvlText w:val="%1."/>
      <w:lvlJc w:val="left"/>
      <w:pPr>
        <w:ind w:left="786" w:hanging="360"/>
      </w:pPr>
      <w:rPr>
        <w:rFonts w:hint="default"/>
        <w:b w:val="0"/>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20" w15:restartNumberingAfterBreak="0">
    <w:nsid w:val="6F915D33"/>
    <w:multiLevelType w:val="hybridMultilevel"/>
    <w:tmpl w:val="61B0F282"/>
    <w:lvl w:ilvl="0" w:tplc="0BCC0290">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9"/>
  </w:num>
  <w:num w:numId="2">
    <w:abstractNumId w:val="13"/>
  </w:num>
  <w:num w:numId="3">
    <w:abstractNumId w:val="11"/>
  </w:num>
  <w:num w:numId="4">
    <w:abstractNumId w:val="2"/>
  </w:num>
  <w:num w:numId="5">
    <w:abstractNumId w:val="18"/>
  </w:num>
  <w:num w:numId="6">
    <w:abstractNumId w:val="4"/>
  </w:num>
  <w:num w:numId="7">
    <w:abstractNumId w:val="20"/>
  </w:num>
  <w:num w:numId="8">
    <w:abstractNumId w:val="0"/>
  </w:num>
  <w:num w:numId="9">
    <w:abstractNumId w:val="6"/>
  </w:num>
  <w:num w:numId="10">
    <w:abstractNumId w:val="8"/>
  </w:num>
  <w:num w:numId="11">
    <w:abstractNumId w:val="15"/>
  </w:num>
  <w:num w:numId="12">
    <w:abstractNumId w:val="1"/>
  </w:num>
  <w:num w:numId="13">
    <w:abstractNumId w:val="10"/>
  </w:num>
  <w:num w:numId="14">
    <w:abstractNumId w:val="14"/>
  </w:num>
  <w:num w:numId="15">
    <w:abstractNumId w:val="12"/>
  </w:num>
  <w:num w:numId="16">
    <w:abstractNumId w:val="17"/>
  </w:num>
  <w:num w:numId="17">
    <w:abstractNumId w:val="19"/>
  </w:num>
  <w:num w:numId="18">
    <w:abstractNumId w:val="16"/>
  </w:num>
  <w:num w:numId="19">
    <w:abstractNumId w:val="7"/>
  </w:num>
  <w:num w:numId="20">
    <w:abstractNumId w:val="3"/>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CF"/>
    <w:rsid w:val="00001EDA"/>
    <w:rsid w:val="000040F8"/>
    <w:rsid w:val="000067AD"/>
    <w:rsid w:val="000122C3"/>
    <w:rsid w:val="0002263B"/>
    <w:rsid w:val="000238B2"/>
    <w:rsid w:val="00027563"/>
    <w:rsid w:val="00037A3E"/>
    <w:rsid w:val="0004231D"/>
    <w:rsid w:val="00046CFF"/>
    <w:rsid w:val="00051F80"/>
    <w:rsid w:val="0006162B"/>
    <w:rsid w:val="00063C8C"/>
    <w:rsid w:val="000925AB"/>
    <w:rsid w:val="000968C2"/>
    <w:rsid w:val="00096CEC"/>
    <w:rsid w:val="000A1382"/>
    <w:rsid w:val="000A281C"/>
    <w:rsid w:val="000A7BD3"/>
    <w:rsid w:val="000B0E4B"/>
    <w:rsid w:val="000B2D9A"/>
    <w:rsid w:val="000B6BD2"/>
    <w:rsid w:val="000C037D"/>
    <w:rsid w:val="000C691C"/>
    <w:rsid w:val="000E216F"/>
    <w:rsid w:val="000F5C17"/>
    <w:rsid w:val="00100786"/>
    <w:rsid w:val="00102A2F"/>
    <w:rsid w:val="00103217"/>
    <w:rsid w:val="001039EB"/>
    <w:rsid w:val="00106853"/>
    <w:rsid w:val="001068E5"/>
    <w:rsid w:val="00106F12"/>
    <w:rsid w:val="00123D0D"/>
    <w:rsid w:val="00131757"/>
    <w:rsid w:val="0014067B"/>
    <w:rsid w:val="00143145"/>
    <w:rsid w:val="00145771"/>
    <w:rsid w:val="00147A29"/>
    <w:rsid w:val="001541F6"/>
    <w:rsid w:val="00157888"/>
    <w:rsid w:val="00157DE7"/>
    <w:rsid w:val="001629BE"/>
    <w:rsid w:val="001656E3"/>
    <w:rsid w:val="00167F68"/>
    <w:rsid w:val="001726F9"/>
    <w:rsid w:val="00174E66"/>
    <w:rsid w:val="00176AB9"/>
    <w:rsid w:val="00181E92"/>
    <w:rsid w:val="00191DED"/>
    <w:rsid w:val="00192422"/>
    <w:rsid w:val="001A056A"/>
    <w:rsid w:val="001A4A9F"/>
    <w:rsid w:val="001D0BD5"/>
    <w:rsid w:val="001D0FC4"/>
    <w:rsid w:val="001E46B9"/>
    <w:rsid w:val="001E50A7"/>
    <w:rsid w:val="001F1709"/>
    <w:rsid w:val="001F5B8E"/>
    <w:rsid w:val="0020007C"/>
    <w:rsid w:val="00200772"/>
    <w:rsid w:val="00206AE5"/>
    <w:rsid w:val="002136A2"/>
    <w:rsid w:val="00215E49"/>
    <w:rsid w:val="0022104E"/>
    <w:rsid w:val="0022440B"/>
    <w:rsid w:val="00235AB4"/>
    <w:rsid w:val="00241E7F"/>
    <w:rsid w:val="00244B35"/>
    <w:rsid w:val="00245E91"/>
    <w:rsid w:val="002542CB"/>
    <w:rsid w:val="00257DB3"/>
    <w:rsid w:val="002630CF"/>
    <w:rsid w:val="00266D52"/>
    <w:rsid w:val="00270CE1"/>
    <w:rsid w:val="0027375B"/>
    <w:rsid w:val="002829A5"/>
    <w:rsid w:val="002850D9"/>
    <w:rsid w:val="0028580C"/>
    <w:rsid w:val="00292A70"/>
    <w:rsid w:val="00293AED"/>
    <w:rsid w:val="002A11F1"/>
    <w:rsid w:val="002A3D32"/>
    <w:rsid w:val="002A5F08"/>
    <w:rsid w:val="002A7F87"/>
    <w:rsid w:val="002B2806"/>
    <w:rsid w:val="002B2CC0"/>
    <w:rsid w:val="002B3F1A"/>
    <w:rsid w:val="002C420B"/>
    <w:rsid w:val="002D7CE5"/>
    <w:rsid w:val="002E4C39"/>
    <w:rsid w:val="002E57B3"/>
    <w:rsid w:val="002F10EA"/>
    <w:rsid w:val="00301F46"/>
    <w:rsid w:val="00306754"/>
    <w:rsid w:val="003152E8"/>
    <w:rsid w:val="00315EEF"/>
    <w:rsid w:val="00321C7D"/>
    <w:rsid w:val="00332FD3"/>
    <w:rsid w:val="00333595"/>
    <w:rsid w:val="003345D6"/>
    <w:rsid w:val="00346B9C"/>
    <w:rsid w:val="00351F4F"/>
    <w:rsid w:val="00360D5B"/>
    <w:rsid w:val="00361515"/>
    <w:rsid w:val="00361B47"/>
    <w:rsid w:val="00364A0E"/>
    <w:rsid w:val="003817DB"/>
    <w:rsid w:val="00397F0E"/>
    <w:rsid w:val="003A074D"/>
    <w:rsid w:val="003B3A36"/>
    <w:rsid w:val="003C483A"/>
    <w:rsid w:val="003D27E7"/>
    <w:rsid w:val="003D53FA"/>
    <w:rsid w:val="003E3018"/>
    <w:rsid w:val="003E3F4A"/>
    <w:rsid w:val="003E4CA9"/>
    <w:rsid w:val="003E53BC"/>
    <w:rsid w:val="003E6176"/>
    <w:rsid w:val="003F1208"/>
    <w:rsid w:val="003F7627"/>
    <w:rsid w:val="00401B5D"/>
    <w:rsid w:val="0040252F"/>
    <w:rsid w:val="00410D2B"/>
    <w:rsid w:val="00411CAB"/>
    <w:rsid w:val="00412944"/>
    <w:rsid w:val="00417435"/>
    <w:rsid w:val="00423B43"/>
    <w:rsid w:val="00426DAA"/>
    <w:rsid w:val="004344E6"/>
    <w:rsid w:val="00445865"/>
    <w:rsid w:val="00447921"/>
    <w:rsid w:val="004502FE"/>
    <w:rsid w:val="00451AF1"/>
    <w:rsid w:val="00451C21"/>
    <w:rsid w:val="00451FF9"/>
    <w:rsid w:val="00453544"/>
    <w:rsid w:val="004776B7"/>
    <w:rsid w:val="004837A8"/>
    <w:rsid w:val="004A011D"/>
    <w:rsid w:val="004A65F0"/>
    <w:rsid w:val="004A6D9E"/>
    <w:rsid w:val="004B6822"/>
    <w:rsid w:val="004D4847"/>
    <w:rsid w:val="004D7B21"/>
    <w:rsid w:val="004E3257"/>
    <w:rsid w:val="004E6068"/>
    <w:rsid w:val="004F1FE3"/>
    <w:rsid w:val="004F6FD8"/>
    <w:rsid w:val="00506D93"/>
    <w:rsid w:val="0051279B"/>
    <w:rsid w:val="00521DF8"/>
    <w:rsid w:val="00521DFD"/>
    <w:rsid w:val="00526B43"/>
    <w:rsid w:val="00533FFB"/>
    <w:rsid w:val="0054089B"/>
    <w:rsid w:val="0054705C"/>
    <w:rsid w:val="0055728D"/>
    <w:rsid w:val="0056011C"/>
    <w:rsid w:val="005755B5"/>
    <w:rsid w:val="00583765"/>
    <w:rsid w:val="00584161"/>
    <w:rsid w:val="00587FE8"/>
    <w:rsid w:val="0059025D"/>
    <w:rsid w:val="00590965"/>
    <w:rsid w:val="00591DD1"/>
    <w:rsid w:val="005A0527"/>
    <w:rsid w:val="005A1049"/>
    <w:rsid w:val="005A21BC"/>
    <w:rsid w:val="005C2BE6"/>
    <w:rsid w:val="005C48A6"/>
    <w:rsid w:val="005C68D0"/>
    <w:rsid w:val="005D31C0"/>
    <w:rsid w:val="005E5842"/>
    <w:rsid w:val="005F3CF1"/>
    <w:rsid w:val="00601B9A"/>
    <w:rsid w:val="0060291B"/>
    <w:rsid w:val="0061230D"/>
    <w:rsid w:val="00623E5D"/>
    <w:rsid w:val="006353D1"/>
    <w:rsid w:val="00636138"/>
    <w:rsid w:val="00651527"/>
    <w:rsid w:val="00654DE8"/>
    <w:rsid w:val="00656639"/>
    <w:rsid w:val="006626E2"/>
    <w:rsid w:val="0067088A"/>
    <w:rsid w:val="00672394"/>
    <w:rsid w:val="00681653"/>
    <w:rsid w:val="00691F59"/>
    <w:rsid w:val="006B1B15"/>
    <w:rsid w:val="006B4387"/>
    <w:rsid w:val="006C3396"/>
    <w:rsid w:val="006C7D34"/>
    <w:rsid w:val="006E1324"/>
    <w:rsid w:val="006E3DEF"/>
    <w:rsid w:val="006F0892"/>
    <w:rsid w:val="006F6578"/>
    <w:rsid w:val="007017BA"/>
    <w:rsid w:val="0071040C"/>
    <w:rsid w:val="00710F3B"/>
    <w:rsid w:val="00712AB0"/>
    <w:rsid w:val="0072514D"/>
    <w:rsid w:val="00725229"/>
    <w:rsid w:val="00726C91"/>
    <w:rsid w:val="00730D04"/>
    <w:rsid w:val="00736B3F"/>
    <w:rsid w:val="00753ECE"/>
    <w:rsid w:val="00754506"/>
    <w:rsid w:val="00757732"/>
    <w:rsid w:val="007626C6"/>
    <w:rsid w:val="00766F90"/>
    <w:rsid w:val="0076701A"/>
    <w:rsid w:val="00772934"/>
    <w:rsid w:val="00782CA1"/>
    <w:rsid w:val="007A1ED9"/>
    <w:rsid w:val="007B3BD5"/>
    <w:rsid w:val="007B401F"/>
    <w:rsid w:val="007B4FA9"/>
    <w:rsid w:val="007B7E52"/>
    <w:rsid w:val="007D1237"/>
    <w:rsid w:val="007E29C3"/>
    <w:rsid w:val="00802194"/>
    <w:rsid w:val="00802A7E"/>
    <w:rsid w:val="00804C2F"/>
    <w:rsid w:val="00805501"/>
    <w:rsid w:val="008145B9"/>
    <w:rsid w:val="0082343F"/>
    <w:rsid w:val="00824C56"/>
    <w:rsid w:val="0083013C"/>
    <w:rsid w:val="00831311"/>
    <w:rsid w:val="0083527D"/>
    <w:rsid w:val="00835966"/>
    <w:rsid w:val="008363BE"/>
    <w:rsid w:val="008373C4"/>
    <w:rsid w:val="00844405"/>
    <w:rsid w:val="008449A5"/>
    <w:rsid w:val="0086268B"/>
    <w:rsid w:val="00870E72"/>
    <w:rsid w:val="008737B8"/>
    <w:rsid w:val="00880B7F"/>
    <w:rsid w:val="0088257C"/>
    <w:rsid w:val="008827E8"/>
    <w:rsid w:val="00882C0F"/>
    <w:rsid w:val="0088696F"/>
    <w:rsid w:val="00886FF1"/>
    <w:rsid w:val="00893E8F"/>
    <w:rsid w:val="008945E3"/>
    <w:rsid w:val="008A4151"/>
    <w:rsid w:val="008C3806"/>
    <w:rsid w:val="008D1748"/>
    <w:rsid w:val="008D1814"/>
    <w:rsid w:val="008D5F2A"/>
    <w:rsid w:val="008D6CD1"/>
    <w:rsid w:val="008E5A97"/>
    <w:rsid w:val="00904E44"/>
    <w:rsid w:val="00912DBB"/>
    <w:rsid w:val="00921717"/>
    <w:rsid w:val="00923F65"/>
    <w:rsid w:val="00924001"/>
    <w:rsid w:val="0092511B"/>
    <w:rsid w:val="00931A59"/>
    <w:rsid w:val="0093374C"/>
    <w:rsid w:val="009562C2"/>
    <w:rsid w:val="00957E94"/>
    <w:rsid w:val="00966184"/>
    <w:rsid w:val="009679EF"/>
    <w:rsid w:val="00970136"/>
    <w:rsid w:val="00972F70"/>
    <w:rsid w:val="00977007"/>
    <w:rsid w:val="0098035A"/>
    <w:rsid w:val="0098276A"/>
    <w:rsid w:val="009840FB"/>
    <w:rsid w:val="00997009"/>
    <w:rsid w:val="009A3E81"/>
    <w:rsid w:val="009B0308"/>
    <w:rsid w:val="009B1239"/>
    <w:rsid w:val="009B41C9"/>
    <w:rsid w:val="009D26C0"/>
    <w:rsid w:val="009F0856"/>
    <w:rsid w:val="009F0F20"/>
    <w:rsid w:val="009F2766"/>
    <w:rsid w:val="00A0023B"/>
    <w:rsid w:val="00A00949"/>
    <w:rsid w:val="00A0170F"/>
    <w:rsid w:val="00A0354C"/>
    <w:rsid w:val="00A045EA"/>
    <w:rsid w:val="00A12D92"/>
    <w:rsid w:val="00A1591F"/>
    <w:rsid w:val="00A1734A"/>
    <w:rsid w:val="00A23FF6"/>
    <w:rsid w:val="00A3258C"/>
    <w:rsid w:val="00A3473E"/>
    <w:rsid w:val="00A42DDF"/>
    <w:rsid w:val="00A5563E"/>
    <w:rsid w:val="00A557EC"/>
    <w:rsid w:val="00A567E5"/>
    <w:rsid w:val="00A64F84"/>
    <w:rsid w:val="00A65017"/>
    <w:rsid w:val="00A771C7"/>
    <w:rsid w:val="00A80BB6"/>
    <w:rsid w:val="00A85650"/>
    <w:rsid w:val="00A861C5"/>
    <w:rsid w:val="00A92E9F"/>
    <w:rsid w:val="00A955D1"/>
    <w:rsid w:val="00A959DF"/>
    <w:rsid w:val="00AA05F4"/>
    <w:rsid w:val="00AA3942"/>
    <w:rsid w:val="00AA5342"/>
    <w:rsid w:val="00AB0BB9"/>
    <w:rsid w:val="00AB2939"/>
    <w:rsid w:val="00AC6EF3"/>
    <w:rsid w:val="00AD7A34"/>
    <w:rsid w:val="00AE45C8"/>
    <w:rsid w:val="00AF03F0"/>
    <w:rsid w:val="00B06D79"/>
    <w:rsid w:val="00B16FAB"/>
    <w:rsid w:val="00B22FFF"/>
    <w:rsid w:val="00B2562F"/>
    <w:rsid w:val="00B27705"/>
    <w:rsid w:val="00B309E9"/>
    <w:rsid w:val="00B363E3"/>
    <w:rsid w:val="00B53B28"/>
    <w:rsid w:val="00B8209E"/>
    <w:rsid w:val="00B83658"/>
    <w:rsid w:val="00B95B1B"/>
    <w:rsid w:val="00B97429"/>
    <w:rsid w:val="00BA4A54"/>
    <w:rsid w:val="00BB30D3"/>
    <w:rsid w:val="00BD2F99"/>
    <w:rsid w:val="00C02167"/>
    <w:rsid w:val="00C10259"/>
    <w:rsid w:val="00C127FE"/>
    <w:rsid w:val="00C13EF3"/>
    <w:rsid w:val="00C201B4"/>
    <w:rsid w:val="00C33E50"/>
    <w:rsid w:val="00C3543D"/>
    <w:rsid w:val="00C5474E"/>
    <w:rsid w:val="00C62979"/>
    <w:rsid w:val="00C6374C"/>
    <w:rsid w:val="00C64D76"/>
    <w:rsid w:val="00C67A35"/>
    <w:rsid w:val="00C71255"/>
    <w:rsid w:val="00C80159"/>
    <w:rsid w:val="00C80B38"/>
    <w:rsid w:val="00C84CAE"/>
    <w:rsid w:val="00C87BD9"/>
    <w:rsid w:val="00C96184"/>
    <w:rsid w:val="00CA29A8"/>
    <w:rsid w:val="00CA618B"/>
    <w:rsid w:val="00CB0BAC"/>
    <w:rsid w:val="00CB3CB6"/>
    <w:rsid w:val="00CC1FB3"/>
    <w:rsid w:val="00CC5D9B"/>
    <w:rsid w:val="00CC5FD9"/>
    <w:rsid w:val="00CD3C86"/>
    <w:rsid w:val="00CD3F2C"/>
    <w:rsid w:val="00CD6135"/>
    <w:rsid w:val="00CE5EBF"/>
    <w:rsid w:val="00CE67A2"/>
    <w:rsid w:val="00D01FAD"/>
    <w:rsid w:val="00D02D2E"/>
    <w:rsid w:val="00D16A47"/>
    <w:rsid w:val="00D208C0"/>
    <w:rsid w:val="00D24619"/>
    <w:rsid w:val="00D25207"/>
    <w:rsid w:val="00D34994"/>
    <w:rsid w:val="00D45263"/>
    <w:rsid w:val="00D51A78"/>
    <w:rsid w:val="00D53E89"/>
    <w:rsid w:val="00D54AEB"/>
    <w:rsid w:val="00D572DD"/>
    <w:rsid w:val="00D604B3"/>
    <w:rsid w:val="00D65EE3"/>
    <w:rsid w:val="00D82DBB"/>
    <w:rsid w:val="00D86135"/>
    <w:rsid w:val="00D865ED"/>
    <w:rsid w:val="00D93AA9"/>
    <w:rsid w:val="00DB01C2"/>
    <w:rsid w:val="00DB0444"/>
    <w:rsid w:val="00DD4206"/>
    <w:rsid w:val="00DE08EA"/>
    <w:rsid w:val="00DE36D2"/>
    <w:rsid w:val="00DF56D1"/>
    <w:rsid w:val="00E04B0C"/>
    <w:rsid w:val="00E06074"/>
    <w:rsid w:val="00E10716"/>
    <w:rsid w:val="00E10846"/>
    <w:rsid w:val="00E2529B"/>
    <w:rsid w:val="00E26281"/>
    <w:rsid w:val="00E36788"/>
    <w:rsid w:val="00E44FBB"/>
    <w:rsid w:val="00E528D1"/>
    <w:rsid w:val="00E54403"/>
    <w:rsid w:val="00E545EC"/>
    <w:rsid w:val="00E55AA7"/>
    <w:rsid w:val="00E6033D"/>
    <w:rsid w:val="00E61542"/>
    <w:rsid w:val="00E67BAF"/>
    <w:rsid w:val="00E741E1"/>
    <w:rsid w:val="00E80404"/>
    <w:rsid w:val="00E847B5"/>
    <w:rsid w:val="00E8677C"/>
    <w:rsid w:val="00E9194B"/>
    <w:rsid w:val="00E930D4"/>
    <w:rsid w:val="00EA2CC0"/>
    <w:rsid w:val="00EA7F64"/>
    <w:rsid w:val="00EB24EC"/>
    <w:rsid w:val="00EB2DE1"/>
    <w:rsid w:val="00EB37B8"/>
    <w:rsid w:val="00EB44CD"/>
    <w:rsid w:val="00EC3401"/>
    <w:rsid w:val="00EC355E"/>
    <w:rsid w:val="00EC46CD"/>
    <w:rsid w:val="00EC5985"/>
    <w:rsid w:val="00ED2C46"/>
    <w:rsid w:val="00ED4FBC"/>
    <w:rsid w:val="00ED73F7"/>
    <w:rsid w:val="00EE1144"/>
    <w:rsid w:val="00EF230E"/>
    <w:rsid w:val="00F02022"/>
    <w:rsid w:val="00F1676C"/>
    <w:rsid w:val="00F24335"/>
    <w:rsid w:val="00F2582A"/>
    <w:rsid w:val="00F31049"/>
    <w:rsid w:val="00F45A5B"/>
    <w:rsid w:val="00F5311E"/>
    <w:rsid w:val="00F53D51"/>
    <w:rsid w:val="00F65892"/>
    <w:rsid w:val="00F66A93"/>
    <w:rsid w:val="00F7249F"/>
    <w:rsid w:val="00F840D7"/>
    <w:rsid w:val="00F9461D"/>
    <w:rsid w:val="00F95435"/>
    <w:rsid w:val="00F97D93"/>
    <w:rsid w:val="00FA723B"/>
    <w:rsid w:val="00FB012D"/>
    <w:rsid w:val="00FB1AB5"/>
    <w:rsid w:val="00FB2546"/>
    <w:rsid w:val="00FC27FC"/>
    <w:rsid w:val="00FC3644"/>
    <w:rsid w:val="00FD6CCC"/>
    <w:rsid w:val="00FE1C0F"/>
    <w:rsid w:val="00FE35A5"/>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1188D"/>
  <w15:docId w15:val="{21C21AF0-01CD-4C9A-8D74-5A55EC084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2630CF"/>
    <w:pPr>
      <w:spacing w:after="0" w:line="240" w:lineRule="auto"/>
    </w:pPr>
    <w:rPr>
      <w:rFonts w:ascii="Times New Roman" w:eastAsia="Times New Roman" w:hAnsi="Times New Roman" w:cs="Times New Roman"/>
      <w:sz w:val="24"/>
      <w:szCs w:val="24"/>
      <w:lang w:val="en-GB"/>
    </w:rPr>
  </w:style>
  <w:style w:type="paragraph" w:styleId="Virsraksts1">
    <w:name w:val="heading 1"/>
    <w:basedOn w:val="Parasts"/>
    <w:next w:val="Parasts"/>
    <w:link w:val="Virsraksts1Rakstz"/>
    <w:uiPriority w:val="99"/>
    <w:qFormat/>
    <w:rsid w:val="00526B43"/>
    <w:pPr>
      <w:keepNext/>
      <w:ind w:left="-142"/>
      <w:jc w:val="center"/>
      <w:outlineLvl w:val="0"/>
    </w:pPr>
    <w:rPr>
      <w:b/>
      <w:szCs w:val="20"/>
      <w:u w:val="single"/>
      <w:lang w:val="lv-LV"/>
    </w:rPr>
  </w:style>
  <w:style w:type="paragraph" w:styleId="Virsraksts3">
    <w:name w:val="heading 3"/>
    <w:basedOn w:val="Parasts"/>
    <w:next w:val="Parasts"/>
    <w:link w:val="Virsraksts3Rakstz"/>
    <w:uiPriority w:val="9"/>
    <w:semiHidden/>
    <w:unhideWhenUsed/>
    <w:qFormat/>
    <w:rsid w:val="00447921"/>
    <w:pPr>
      <w:keepNext/>
      <w:keepLines/>
      <w:spacing w:before="40"/>
      <w:outlineLvl w:val="2"/>
    </w:pPr>
    <w:rPr>
      <w:rFonts w:asciiTheme="majorHAnsi" w:eastAsiaTheme="majorEastAsia" w:hAnsiTheme="majorHAnsi" w:cstheme="majorBidi"/>
      <w:color w:val="243F60"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link w:val="PamattekstsRakstz"/>
    <w:rsid w:val="002630CF"/>
    <w:pPr>
      <w:ind w:right="5066"/>
      <w:jc w:val="both"/>
    </w:pPr>
    <w:rPr>
      <w:lang w:val="lv-LV"/>
    </w:rPr>
  </w:style>
  <w:style w:type="character" w:customStyle="1" w:styleId="PamattekstsRakstz">
    <w:name w:val="Pamatteksts Rakstz."/>
    <w:basedOn w:val="Noklusjumarindkopasfonts"/>
    <w:link w:val="Pamatteksts"/>
    <w:rsid w:val="002630CF"/>
    <w:rPr>
      <w:rFonts w:ascii="Times New Roman" w:eastAsia="Times New Roman" w:hAnsi="Times New Roman" w:cs="Times New Roman"/>
      <w:sz w:val="24"/>
      <w:szCs w:val="24"/>
    </w:rPr>
  </w:style>
  <w:style w:type="paragraph" w:styleId="Pamatteksts2">
    <w:name w:val="Body Text 2"/>
    <w:basedOn w:val="Parasts"/>
    <w:link w:val="Pamatteksts2Rakstz"/>
    <w:rsid w:val="002630CF"/>
    <w:pPr>
      <w:jc w:val="both"/>
    </w:pPr>
    <w:rPr>
      <w:lang w:val="lv-LV"/>
    </w:rPr>
  </w:style>
  <w:style w:type="character" w:customStyle="1" w:styleId="Pamatteksts2Rakstz">
    <w:name w:val="Pamatteksts 2 Rakstz."/>
    <w:basedOn w:val="Noklusjumarindkopasfonts"/>
    <w:link w:val="Pamatteksts2"/>
    <w:rsid w:val="002630CF"/>
    <w:rPr>
      <w:rFonts w:ascii="Times New Roman" w:eastAsia="Times New Roman" w:hAnsi="Times New Roman" w:cs="Times New Roman"/>
      <w:sz w:val="24"/>
      <w:szCs w:val="24"/>
    </w:rPr>
  </w:style>
  <w:style w:type="paragraph" w:styleId="Pamattekstaatkpe2">
    <w:name w:val="Body Text Indent 2"/>
    <w:basedOn w:val="Parasts"/>
    <w:link w:val="Pamattekstaatkpe2Rakstz"/>
    <w:rsid w:val="002630CF"/>
    <w:pPr>
      <w:ind w:left="-142"/>
      <w:jc w:val="both"/>
    </w:pPr>
    <w:rPr>
      <w:szCs w:val="20"/>
      <w:lang w:val="lv-LV"/>
    </w:rPr>
  </w:style>
  <w:style w:type="character" w:customStyle="1" w:styleId="Pamattekstaatkpe2Rakstz">
    <w:name w:val="Pamatteksta atkāpe 2 Rakstz."/>
    <w:basedOn w:val="Noklusjumarindkopasfonts"/>
    <w:link w:val="Pamattekstaatkpe2"/>
    <w:rsid w:val="002630CF"/>
    <w:rPr>
      <w:rFonts w:ascii="Times New Roman" w:eastAsia="Times New Roman" w:hAnsi="Times New Roman" w:cs="Times New Roman"/>
      <w:sz w:val="24"/>
      <w:szCs w:val="20"/>
    </w:rPr>
  </w:style>
  <w:style w:type="paragraph" w:styleId="Kjene">
    <w:name w:val="footer"/>
    <w:basedOn w:val="Parasts"/>
    <w:link w:val="KjeneRakstz"/>
    <w:rsid w:val="002630CF"/>
    <w:pPr>
      <w:tabs>
        <w:tab w:val="center" w:pos="4153"/>
        <w:tab w:val="right" w:pos="8306"/>
      </w:tabs>
    </w:pPr>
  </w:style>
  <w:style w:type="character" w:customStyle="1" w:styleId="KjeneRakstz">
    <w:name w:val="Kājene Rakstz."/>
    <w:basedOn w:val="Noklusjumarindkopasfonts"/>
    <w:link w:val="Kjene"/>
    <w:rsid w:val="002630CF"/>
    <w:rPr>
      <w:rFonts w:ascii="Times New Roman" w:eastAsia="Times New Roman" w:hAnsi="Times New Roman" w:cs="Times New Roman"/>
      <w:sz w:val="24"/>
      <w:szCs w:val="24"/>
      <w:lang w:val="en-GB"/>
    </w:rPr>
  </w:style>
  <w:style w:type="character" w:styleId="Lappusesnumurs">
    <w:name w:val="page number"/>
    <w:basedOn w:val="Noklusjumarindkopasfonts"/>
    <w:rsid w:val="002630CF"/>
  </w:style>
  <w:style w:type="paragraph" w:styleId="Sarakstarindkopa">
    <w:name w:val="List Paragraph"/>
    <w:basedOn w:val="Parasts"/>
    <w:uiPriority w:val="34"/>
    <w:qFormat/>
    <w:rsid w:val="0051279B"/>
    <w:pPr>
      <w:ind w:left="720"/>
      <w:contextualSpacing/>
    </w:pPr>
  </w:style>
  <w:style w:type="paragraph" w:styleId="Balonteksts">
    <w:name w:val="Balloon Text"/>
    <w:basedOn w:val="Parasts"/>
    <w:link w:val="BalontekstsRakstz"/>
    <w:uiPriority w:val="99"/>
    <w:semiHidden/>
    <w:unhideWhenUsed/>
    <w:rsid w:val="00215E49"/>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215E49"/>
    <w:rPr>
      <w:rFonts w:ascii="Tahoma" w:eastAsia="Times New Roman" w:hAnsi="Tahoma" w:cs="Tahoma"/>
      <w:sz w:val="16"/>
      <w:szCs w:val="16"/>
      <w:lang w:val="en-GB"/>
    </w:rPr>
  </w:style>
  <w:style w:type="paragraph" w:customStyle="1" w:styleId="Default">
    <w:name w:val="Default"/>
    <w:rsid w:val="002A5F08"/>
    <w:pPr>
      <w:autoSpaceDE w:val="0"/>
      <w:autoSpaceDN w:val="0"/>
      <w:adjustRightInd w:val="0"/>
      <w:spacing w:after="0" w:line="240" w:lineRule="auto"/>
    </w:pPr>
    <w:rPr>
      <w:rFonts w:ascii="Times New Roman" w:hAnsi="Times New Roman" w:cs="Times New Roman"/>
      <w:color w:val="000000"/>
      <w:sz w:val="24"/>
      <w:szCs w:val="24"/>
    </w:rPr>
  </w:style>
  <w:style w:type="paragraph" w:styleId="Galvene">
    <w:name w:val="header"/>
    <w:basedOn w:val="Parasts"/>
    <w:link w:val="GalveneRakstz"/>
    <w:uiPriority w:val="99"/>
    <w:unhideWhenUsed/>
    <w:rsid w:val="00AA3942"/>
    <w:pPr>
      <w:tabs>
        <w:tab w:val="center" w:pos="4153"/>
        <w:tab w:val="right" w:pos="8306"/>
      </w:tabs>
    </w:pPr>
  </w:style>
  <w:style w:type="character" w:customStyle="1" w:styleId="GalveneRakstz">
    <w:name w:val="Galvene Rakstz."/>
    <w:basedOn w:val="Noklusjumarindkopasfonts"/>
    <w:link w:val="Galvene"/>
    <w:uiPriority w:val="99"/>
    <w:rsid w:val="00AA3942"/>
    <w:rPr>
      <w:rFonts w:ascii="Times New Roman" w:eastAsia="Times New Roman" w:hAnsi="Times New Roman" w:cs="Times New Roman"/>
      <w:sz w:val="24"/>
      <w:szCs w:val="24"/>
      <w:lang w:val="en-GB"/>
    </w:rPr>
  </w:style>
  <w:style w:type="character" w:styleId="Hipersaite">
    <w:name w:val="Hyperlink"/>
    <w:basedOn w:val="Noklusjumarindkopasfonts"/>
    <w:uiPriority w:val="99"/>
    <w:rsid w:val="00346B9C"/>
    <w:rPr>
      <w:rFonts w:cs="Times New Roman"/>
      <w:color w:val="0000FF"/>
      <w:u w:val="single"/>
    </w:rPr>
  </w:style>
  <w:style w:type="character" w:customStyle="1" w:styleId="Virsraksts1Rakstz">
    <w:name w:val="Virsraksts 1 Rakstz."/>
    <w:basedOn w:val="Noklusjumarindkopasfonts"/>
    <w:link w:val="Virsraksts1"/>
    <w:uiPriority w:val="99"/>
    <w:rsid w:val="00526B43"/>
    <w:rPr>
      <w:rFonts w:ascii="Times New Roman" w:eastAsia="Times New Roman" w:hAnsi="Times New Roman" w:cs="Times New Roman"/>
      <w:b/>
      <w:sz w:val="24"/>
      <w:szCs w:val="20"/>
      <w:u w:val="single"/>
    </w:rPr>
  </w:style>
  <w:style w:type="character" w:customStyle="1" w:styleId="Virsraksts3Rakstz">
    <w:name w:val="Virsraksts 3 Rakstz."/>
    <w:basedOn w:val="Noklusjumarindkopasfonts"/>
    <w:link w:val="Virsraksts3"/>
    <w:uiPriority w:val="99"/>
    <w:rsid w:val="00447921"/>
    <w:rPr>
      <w:rFonts w:asciiTheme="majorHAnsi" w:eastAsiaTheme="majorEastAsia" w:hAnsiTheme="majorHAnsi" w:cstheme="majorBidi"/>
      <w:color w:val="243F60" w:themeColor="accent1" w:themeShade="7F"/>
      <w:sz w:val="24"/>
      <w:szCs w:val="24"/>
      <w:lang w:val="en-GB"/>
    </w:rPr>
  </w:style>
  <w:style w:type="paragraph" w:styleId="Bezatstarpm">
    <w:name w:val="No Spacing"/>
    <w:uiPriority w:val="1"/>
    <w:qFormat/>
    <w:rsid w:val="006626E2"/>
    <w:pPr>
      <w:spacing w:after="0" w:line="240" w:lineRule="auto"/>
    </w:pPr>
    <w:rPr>
      <w:rFonts w:ascii="Calibri" w:eastAsia="Calibri" w:hAnsi="Calibri" w:cs="Times New Roman"/>
      <w:lang w:val="et-EE"/>
    </w:rPr>
  </w:style>
  <w:style w:type="paragraph" w:styleId="Vresteksts">
    <w:name w:val="footnote text"/>
    <w:basedOn w:val="Parasts"/>
    <w:link w:val="VrestekstsRakstz"/>
    <w:uiPriority w:val="99"/>
    <w:semiHidden/>
    <w:unhideWhenUsed/>
    <w:rsid w:val="003E53BC"/>
    <w:rPr>
      <w:sz w:val="20"/>
      <w:szCs w:val="20"/>
    </w:rPr>
  </w:style>
  <w:style w:type="character" w:customStyle="1" w:styleId="VrestekstsRakstz">
    <w:name w:val="Vēres teksts Rakstz."/>
    <w:basedOn w:val="Noklusjumarindkopasfonts"/>
    <w:link w:val="Vresteksts"/>
    <w:uiPriority w:val="99"/>
    <w:semiHidden/>
    <w:rsid w:val="003E53BC"/>
    <w:rPr>
      <w:rFonts w:ascii="Times New Roman" w:eastAsia="Times New Roman" w:hAnsi="Times New Roman" w:cs="Times New Roman"/>
      <w:sz w:val="20"/>
      <w:szCs w:val="20"/>
      <w:lang w:val="en-GB"/>
    </w:rPr>
  </w:style>
  <w:style w:type="character" w:styleId="Vresatsauce">
    <w:name w:val="footnote reference"/>
    <w:basedOn w:val="Noklusjumarindkopasfonts"/>
    <w:uiPriority w:val="99"/>
    <w:semiHidden/>
    <w:unhideWhenUsed/>
    <w:rsid w:val="003E53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133366">
      <w:bodyDiv w:val="1"/>
      <w:marLeft w:val="0"/>
      <w:marRight w:val="0"/>
      <w:marTop w:val="0"/>
      <w:marBottom w:val="0"/>
      <w:divBdr>
        <w:top w:val="none" w:sz="0" w:space="0" w:color="auto"/>
        <w:left w:val="none" w:sz="0" w:space="0" w:color="auto"/>
        <w:bottom w:val="none" w:sz="0" w:space="0" w:color="auto"/>
        <w:right w:val="none" w:sz="0" w:space="0" w:color="auto"/>
      </w:divBdr>
    </w:div>
    <w:div w:id="654648031">
      <w:bodyDiv w:val="1"/>
      <w:marLeft w:val="0"/>
      <w:marRight w:val="0"/>
      <w:marTop w:val="0"/>
      <w:marBottom w:val="0"/>
      <w:divBdr>
        <w:top w:val="none" w:sz="0" w:space="0" w:color="auto"/>
        <w:left w:val="none" w:sz="0" w:space="0" w:color="auto"/>
        <w:bottom w:val="none" w:sz="0" w:space="0" w:color="auto"/>
        <w:right w:val="none" w:sz="0" w:space="0" w:color="auto"/>
      </w:divBdr>
    </w:div>
    <w:div w:id="832263655">
      <w:bodyDiv w:val="1"/>
      <w:marLeft w:val="0"/>
      <w:marRight w:val="0"/>
      <w:marTop w:val="0"/>
      <w:marBottom w:val="0"/>
      <w:divBdr>
        <w:top w:val="none" w:sz="0" w:space="0" w:color="auto"/>
        <w:left w:val="none" w:sz="0" w:space="0" w:color="auto"/>
        <w:bottom w:val="none" w:sz="0" w:space="0" w:color="auto"/>
        <w:right w:val="none" w:sz="0" w:space="0" w:color="auto"/>
      </w:divBdr>
    </w:div>
    <w:div w:id="1029642089">
      <w:bodyDiv w:val="1"/>
      <w:marLeft w:val="0"/>
      <w:marRight w:val="0"/>
      <w:marTop w:val="0"/>
      <w:marBottom w:val="0"/>
      <w:divBdr>
        <w:top w:val="none" w:sz="0" w:space="0" w:color="auto"/>
        <w:left w:val="none" w:sz="0" w:space="0" w:color="auto"/>
        <w:bottom w:val="none" w:sz="0" w:space="0" w:color="auto"/>
        <w:right w:val="none" w:sz="0" w:space="0" w:color="auto"/>
      </w:divBdr>
    </w:div>
    <w:div w:id="1216821461">
      <w:bodyDiv w:val="1"/>
      <w:marLeft w:val="0"/>
      <w:marRight w:val="0"/>
      <w:marTop w:val="0"/>
      <w:marBottom w:val="0"/>
      <w:divBdr>
        <w:top w:val="none" w:sz="0" w:space="0" w:color="auto"/>
        <w:left w:val="none" w:sz="0" w:space="0" w:color="auto"/>
        <w:bottom w:val="none" w:sz="0" w:space="0" w:color="auto"/>
        <w:right w:val="none" w:sz="0" w:space="0" w:color="auto"/>
      </w:divBdr>
    </w:div>
    <w:div w:id="1608081571">
      <w:bodyDiv w:val="1"/>
      <w:marLeft w:val="0"/>
      <w:marRight w:val="0"/>
      <w:marTop w:val="0"/>
      <w:marBottom w:val="0"/>
      <w:divBdr>
        <w:top w:val="none" w:sz="0" w:space="0" w:color="auto"/>
        <w:left w:val="none" w:sz="0" w:space="0" w:color="auto"/>
        <w:bottom w:val="none" w:sz="0" w:space="0" w:color="auto"/>
        <w:right w:val="none" w:sz="0" w:space="0" w:color="auto"/>
      </w:divBdr>
    </w:div>
    <w:div w:id="212757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zsoles.ta.gov.l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ur-lex.europa.eu/eli/dir/1995/46/oj/?locale=L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eli/reg/2016/679/oj/?locale=L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latvija.lv" TargetMode="External"/><Relationship Id="rId4" Type="http://schemas.openxmlformats.org/officeDocument/2006/relationships/settings" Target="settings.xml"/><Relationship Id="rId9" Type="http://schemas.openxmlformats.org/officeDocument/2006/relationships/hyperlink" Target="https://izsoles.ta.gov.lv"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ebrd.com/ineligible-entities-list.html" TargetMode="External"/><Relationship Id="rId2" Type="http://schemas.openxmlformats.org/officeDocument/2006/relationships/hyperlink" Target="https://www.worldbank.org/en/projects-operations/procurement/debarred-firms" TargetMode="External"/><Relationship Id="rId1" Type="http://schemas.openxmlformats.org/officeDocument/2006/relationships/hyperlink" Target="https://sankcijas.fid.gov.lv/" TargetMode="External"/><Relationship Id="rId4" Type="http://schemas.openxmlformats.org/officeDocument/2006/relationships/hyperlink" Target="https://sanctionssearch.ofac.treas.gov/" TargetMode="Externa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C5CF4-3721-43B5-8EB7-7DBCBB440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7850</Words>
  <Characters>4475</Characters>
  <Application>Microsoft Office Word</Application>
  <DocSecurity>0</DocSecurity>
  <Lines>37</Lines>
  <Paragraphs>24</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Aleksejs Gapejevs</dc:creator>
  <cp:lastModifiedBy>Indra Andersone</cp:lastModifiedBy>
  <cp:revision>6</cp:revision>
  <cp:lastPrinted>2020-11-20T12:15:00Z</cp:lastPrinted>
  <dcterms:created xsi:type="dcterms:W3CDTF">2024-01-19T15:20:00Z</dcterms:created>
  <dcterms:modified xsi:type="dcterms:W3CDTF">2024-01-22T15:01:00Z</dcterms:modified>
</cp:coreProperties>
</file>